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9DF13" w14:textId="77777777" w:rsidR="00481ACE" w:rsidRPr="00144B24" w:rsidRDefault="00481ACE">
      <w:pPr>
        <w:jc w:val="center"/>
        <w:rPr>
          <w:b/>
          <w:lang w:val="en-GB"/>
        </w:rPr>
      </w:pPr>
      <w:bookmarkStart w:id="0" w:name="_GoBack"/>
      <w:bookmarkEnd w:id="0"/>
    </w:p>
    <w:p w14:paraId="5FC32FC3" w14:textId="77777777" w:rsidR="0076183A" w:rsidRPr="00EE2E94" w:rsidRDefault="0076183A" w:rsidP="00A34BCE">
      <w:pPr>
        <w:rPr>
          <w:b/>
          <w:bCs/>
          <w:lang w:val="en-GB"/>
        </w:rPr>
      </w:pPr>
      <w:r w:rsidRPr="00EE2E94">
        <w:rPr>
          <w:b/>
          <w:bCs/>
          <w:lang w:val="en-GB"/>
        </w:rPr>
        <w:t>Norish plc</w:t>
      </w:r>
    </w:p>
    <w:p w14:paraId="5E0C2A2C" w14:textId="47621709" w:rsidR="0076183A" w:rsidRPr="00EE2E94" w:rsidRDefault="0076183A" w:rsidP="00A34BCE">
      <w:pPr>
        <w:jc w:val="both"/>
        <w:rPr>
          <w:b/>
          <w:lang w:val="en-GB"/>
        </w:rPr>
      </w:pPr>
      <w:r w:rsidRPr="00EE2E94">
        <w:rPr>
          <w:b/>
          <w:bCs/>
          <w:lang w:val="en-GB"/>
        </w:rPr>
        <w:t xml:space="preserve">Interim results </w:t>
      </w:r>
      <w:r w:rsidR="00EF7BFC">
        <w:rPr>
          <w:b/>
          <w:bCs/>
          <w:lang w:val="en-GB"/>
        </w:rPr>
        <w:t>20</w:t>
      </w:r>
      <w:r w:rsidR="003571D7">
        <w:rPr>
          <w:b/>
          <w:bCs/>
          <w:lang w:val="en-GB"/>
        </w:rPr>
        <w:t>2</w:t>
      </w:r>
      <w:r w:rsidR="002D3162">
        <w:rPr>
          <w:b/>
          <w:bCs/>
          <w:lang w:val="en-GB"/>
        </w:rPr>
        <w:t>1</w:t>
      </w:r>
      <w:r w:rsidR="00A16E75">
        <w:rPr>
          <w:b/>
          <w:bCs/>
          <w:lang w:val="en-GB"/>
        </w:rPr>
        <w:t xml:space="preserve"> </w:t>
      </w:r>
    </w:p>
    <w:p w14:paraId="13BACE20" w14:textId="77777777" w:rsidR="0076183A" w:rsidRPr="00EE2E94" w:rsidRDefault="0076183A" w:rsidP="00A34BCE">
      <w:pPr>
        <w:pStyle w:val="Heading1"/>
        <w:rPr>
          <w:bCs w:val="0"/>
        </w:rPr>
      </w:pPr>
      <w:r w:rsidRPr="00EE2E94">
        <w:rPr>
          <w:bCs w:val="0"/>
        </w:rPr>
        <w:t>Results</w:t>
      </w:r>
    </w:p>
    <w:p w14:paraId="008269EF" w14:textId="77777777" w:rsidR="0076183A" w:rsidRPr="00EE2E94" w:rsidRDefault="0076183A" w:rsidP="00A34BCE"/>
    <w:p w14:paraId="2626B42B" w14:textId="2D8DBA08" w:rsidR="0076183A" w:rsidRPr="00EE2E94" w:rsidRDefault="0076183A" w:rsidP="00A34BCE">
      <w:pPr>
        <w:rPr>
          <w:lang w:val="en-GB" w:eastAsia="en-IE"/>
        </w:rPr>
      </w:pPr>
      <w:r w:rsidRPr="00EE2E94">
        <w:rPr>
          <w:lang w:val="en-GB" w:eastAsia="en-IE"/>
        </w:rPr>
        <w:t>Norish plc (AIM: NSH), is pleased to announce its interim results for the six months ended 30 June 20</w:t>
      </w:r>
      <w:r w:rsidR="003571D7">
        <w:rPr>
          <w:lang w:val="en-GB" w:eastAsia="en-IE"/>
        </w:rPr>
        <w:t>2</w:t>
      </w:r>
      <w:r w:rsidR="002D3162">
        <w:rPr>
          <w:lang w:val="en-GB" w:eastAsia="en-IE"/>
        </w:rPr>
        <w:t>1</w:t>
      </w:r>
      <w:r w:rsidRPr="00EE2E94">
        <w:rPr>
          <w:lang w:val="en-GB" w:eastAsia="en-IE"/>
        </w:rPr>
        <w:t xml:space="preserve">. </w:t>
      </w:r>
    </w:p>
    <w:p w14:paraId="35DA8DE5" w14:textId="77777777" w:rsidR="0076183A" w:rsidRPr="00EE2E94" w:rsidRDefault="0076183A" w:rsidP="00A34BCE">
      <w:pPr>
        <w:rPr>
          <w:lang w:val="en-GB"/>
        </w:rPr>
      </w:pPr>
    </w:p>
    <w:p w14:paraId="1C8258FB" w14:textId="247A5324" w:rsidR="0076183A" w:rsidRDefault="0076183A" w:rsidP="00A34BCE">
      <w:pPr>
        <w:jc w:val="both"/>
        <w:rPr>
          <w:b/>
        </w:rPr>
      </w:pPr>
      <w:r w:rsidRPr="00CE6D91">
        <w:rPr>
          <w:b/>
        </w:rPr>
        <w:t>Financial Highlights</w:t>
      </w:r>
    </w:p>
    <w:p w14:paraId="3198F0F9" w14:textId="4406405D" w:rsidR="002D3162" w:rsidRPr="002D3162" w:rsidRDefault="002D3162" w:rsidP="002D3162">
      <w:pPr>
        <w:pStyle w:val="ListParagraph"/>
        <w:numPr>
          <w:ilvl w:val="0"/>
          <w:numId w:val="24"/>
        </w:numPr>
        <w:rPr>
          <w:lang w:val="en-IE"/>
        </w:rPr>
      </w:pPr>
      <w:r w:rsidRPr="002D3162">
        <w:rPr>
          <w:lang w:val="en-IE"/>
        </w:rPr>
        <w:t>Sales increased by 19%, from £15.9m to £18.9m.</w:t>
      </w:r>
    </w:p>
    <w:p w14:paraId="53615C2B" w14:textId="3E0D155A" w:rsidR="002D3162" w:rsidRPr="002D3162" w:rsidRDefault="002D3162" w:rsidP="002D3162">
      <w:pPr>
        <w:pStyle w:val="ListParagraph"/>
        <w:numPr>
          <w:ilvl w:val="0"/>
          <w:numId w:val="24"/>
        </w:numPr>
        <w:rPr>
          <w:lang w:val="en-IE"/>
        </w:rPr>
      </w:pPr>
      <w:r w:rsidRPr="002D3162">
        <w:rPr>
          <w:lang w:val="en-IE"/>
        </w:rPr>
        <w:t>Operating profit increased by 61%, from £0.94m to £1.51m</w:t>
      </w:r>
      <w:r w:rsidR="00F906F5">
        <w:rPr>
          <w:lang w:val="en-IE"/>
        </w:rPr>
        <w:t>.</w:t>
      </w:r>
    </w:p>
    <w:p w14:paraId="5919C40C" w14:textId="16F8EC26" w:rsidR="002D3162" w:rsidRPr="002D3162" w:rsidRDefault="002D3162" w:rsidP="002D3162">
      <w:pPr>
        <w:pStyle w:val="ListParagraph"/>
        <w:numPr>
          <w:ilvl w:val="0"/>
          <w:numId w:val="24"/>
        </w:numPr>
        <w:rPr>
          <w:lang w:val="en-IE"/>
        </w:rPr>
      </w:pPr>
      <w:r w:rsidRPr="002D3162">
        <w:rPr>
          <w:lang w:val="en-IE"/>
        </w:rPr>
        <w:t>Pre</w:t>
      </w:r>
      <w:r>
        <w:rPr>
          <w:lang w:val="en-IE"/>
        </w:rPr>
        <w:t>-</w:t>
      </w:r>
      <w:r w:rsidRPr="002D3162">
        <w:rPr>
          <w:lang w:val="en-IE"/>
        </w:rPr>
        <w:t>tax profit increased by 7</w:t>
      </w:r>
      <w:r w:rsidR="000D30C1">
        <w:rPr>
          <w:lang w:val="en-IE"/>
        </w:rPr>
        <w:t>3</w:t>
      </w:r>
      <w:r w:rsidRPr="002D3162">
        <w:rPr>
          <w:lang w:val="en-IE"/>
        </w:rPr>
        <w:t>%, from £0.78m to £1.35m</w:t>
      </w:r>
      <w:r w:rsidR="00F906F5">
        <w:rPr>
          <w:lang w:val="en-IE"/>
        </w:rPr>
        <w:t>.</w:t>
      </w:r>
    </w:p>
    <w:p w14:paraId="4C82E5D0" w14:textId="66882819" w:rsidR="002D3162" w:rsidRPr="002D3162" w:rsidRDefault="002D3162" w:rsidP="002D3162">
      <w:pPr>
        <w:pStyle w:val="ListParagraph"/>
        <w:numPr>
          <w:ilvl w:val="0"/>
          <w:numId w:val="24"/>
        </w:numPr>
        <w:rPr>
          <w:lang w:val="en-IE"/>
        </w:rPr>
      </w:pPr>
      <w:r w:rsidRPr="002D3162">
        <w:rPr>
          <w:lang w:val="en-IE"/>
        </w:rPr>
        <w:t xml:space="preserve">Fully diluted </w:t>
      </w:r>
      <w:r>
        <w:rPr>
          <w:lang w:val="en-IE"/>
        </w:rPr>
        <w:t>adjusted</w:t>
      </w:r>
      <w:r w:rsidRPr="002D3162">
        <w:rPr>
          <w:lang w:val="en-IE"/>
        </w:rPr>
        <w:t xml:space="preserve"> Eps increased by 74%, from 2.06p to 3.58p</w:t>
      </w:r>
      <w:r w:rsidR="00F906F5">
        <w:rPr>
          <w:lang w:val="en-IE"/>
        </w:rPr>
        <w:t>.</w:t>
      </w:r>
    </w:p>
    <w:p w14:paraId="54B73427" w14:textId="77777777" w:rsidR="002D3162" w:rsidRPr="002D3162" w:rsidRDefault="002D3162" w:rsidP="002D3162">
      <w:pPr>
        <w:pStyle w:val="ListParagraph"/>
        <w:numPr>
          <w:ilvl w:val="0"/>
          <w:numId w:val="24"/>
        </w:numPr>
        <w:rPr>
          <w:lang w:val="en-IE"/>
        </w:rPr>
      </w:pPr>
      <w:r w:rsidRPr="002D3162">
        <w:rPr>
          <w:lang w:val="en-IE"/>
        </w:rPr>
        <w:t>Interest cover stood at 9.9x, at the half year stage.</w:t>
      </w:r>
    </w:p>
    <w:p w14:paraId="1358A2F9" w14:textId="5E4BADB9" w:rsidR="002D3162" w:rsidRPr="002D3162" w:rsidRDefault="004D7E12" w:rsidP="002D3162">
      <w:pPr>
        <w:pStyle w:val="ListParagraph"/>
        <w:numPr>
          <w:ilvl w:val="0"/>
          <w:numId w:val="24"/>
        </w:numPr>
        <w:rPr>
          <w:lang w:val="en-IE"/>
        </w:rPr>
      </w:pPr>
      <w:r>
        <w:rPr>
          <w:lang w:val="en-IE"/>
        </w:rPr>
        <w:t>Net debt increased from £8.7m at December 2020 to £9.</w:t>
      </w:r>
      <w:r w:rsidR="007B7A65">
        <w:rPr>
          <w:lang w:val="en-IE"/>
        </w:rPr>
        <w:t>5</w:t>
      </w:r>
      <w:r>
        <w:rPr>
          <w:lang w:val="en-IE"/>
        </w:rPr>
        <w:t>m</w:t>
      </w:r>
      <w:r w:rsidR="002D3162" w:rsidRPr="002D3162">
        <w:rPr>
          <w:lang w:val="en-IE"/>
        </w:rPr>
        <w:t>.</w:t>
      </w:r>
    </w:p>
    <w:p w14:paraId="3D1446EF" w14:textId="77777777" w:rsidR="0024721F" w:rsidRDefault="0024721F" w:rsidP="00B62C57">
      <w:pPr>
        <w:pStyle w:val="ListParagraph"/>
      </w:pPr>
    </w:p>
    <w:p w14:paraId="302C2FD1" w14:textId="281A93F2" w:rsidR="0076183A" w:rsidRPr="00F46923" w:rsidRDefault="00AD2AA3" w:rsidP="00A34B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GB"/>
        </w:rPr>
      </w:pPr>
      <w:r>
        <w:rPr>
          <w:b/>
          <w:lang w:val="en-GB"/>
        </w:rPr>
        <w:t>Divisional Highlights</w:t>
      </w:r>
    </w:p>
    <w:p w14:paraId="31EDF5A2" w14:textId="10F51BC6" w:rsidR="00EA7EC6" w:rsidRDefault="00EA7EC6" w:rsidP="00A34B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GB"/>
        </w:rPr>
      </w:pPr>
    </w:p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1413"/>
        <w:gridCol w:w="864"/>
        <w:gridCol w:w="948"/>
        <w:gridCol w:w="947"/>
        <w:gridCol w:w="948"/>
        <w:gridCol w:w="947"/>
        <w:gridCol w:w="948"/>
        <w:gridCol w:w="947"/>
        <w:gridCol w:w="948"/>
        <w:gridCol w:w="948"/>
      </w:tblGrid>
      <w:tr w:rsidR="00EA7EC6" w:rsidRPr="00CC5B18" w14:paraId="287BFFEE" w14:textId="3801672B" w:rsidTr="00890D56">
        <w:tc>
          <w:tcPr>
            <w:tcW w:w="1413" w:type="dxa"/>
            <w:vAlign w:val="center"/>
          </w:tcPr>
          <w:p w14:paraId="7B7C865B" w14:textId="0FCA1E8C" w:rsidR="00EA7EC6" w:rsidRPr="00CC5B18" w:rsidRDefault="00EA7EC6" w:rsidP="008957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CC5B18">
              <w:rPr>
                <w:b/>
                <w:sz w:val="20"/>
                <w:szCs w:val="20"/>
                <w:lang w:val="en-GB"/>
              </w:rPr>
              <w:t>£’m</w:t>
            </w:r>
          </w:p>
        </w:tc>
        <w:tc>
          <w:tcPr>
            <w:tcW w:w="2759" w:type="dxa"/>
            <w:gridSpan w:val="3"/>
            <w:vAlign w:val="center"/>
          </w:tcPr>
          <w:p w14:paraId="31C2E302" w14:textId="709474BF" w:rsidR="00EA7EC6" w:rsidRPr="00CC5B18" w:rsidRDefault="00EA7EC6" w:rsidP="008957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CC5B18">
              <w:rPr>
                <w:b/>
                <w:sz w:val="20"/>
                <w:szCs w:val="20"/>
                <w:lang w:val="en-GB"/>
              </w:rPr>
              <w:t>Cold Store</w:t>
            </w:r>
          </w:p>
        </w:tc>
        <w:tc>
          <w:tcPr>
            <w:tcW w:w="2843" w:type="dxa"/>
            <w:gridSpan w:val="3"/>
            <w:vAlign w:val="center"/>
          </w:tcPr>
          <w:p w14:paraId="46C902C4" w14:textId="0E0D5A65" w:rsidR="00EA7EC6" w:rsidRPr="00CC5B18" w:rsidRDefault="00EA7EC6" w:rsidP="008957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CC5B18">
              <w:rPr>
                <w:b/>
                <w:sz w:val="20"/>
                <w:szCs w:val="20"/>
                <w:lang w:val="en-GB"/>
              </w:rPr>
              <w:t>Sourcing</w:t>
            </w:r>
          </w:p>
        </w:tc>
        <w:tc>
          <w:tcPr>
            <w:tcW w:w="2843" w:type="dxa"/>
            <w:gridSpan w:val="3"/>
            <w:vAlign w:val="center"/>
          </w:tcPr>
          <w:p w14:paraId="30DE3A5D" w14:textId="24F97609" w:rsidR="00EA7EC6" w:rsidRPr="00CC5B18" w:rsidRDefault="00EA7EC6" w:rsidP="008957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CC5B18">
              <w:rPr>
                <w:b/>
                <w:sz w:val="20"/>
                <w:szCs w:val="20"/>
                <w:lang w:val="en-GB"/>
              </w:rPr>
              <w:t>Dairy</w:t>
            </w:r>
          </w:p>
        </w:tc>
      </w:tr>
      <w:tr w:rsidR="00624BC4" w:rsidRPr="00CC5B18" w14:paraId="07DCFF39" w14:textId="5871BCAD" w:rsidTr="00890D56">
        <w:tc>
          <w:tcPr>
            <w:tcW w:w="1413" w:type="dxa"/>
            <w:vAlign w:val="center"/>
          </w:tcPr>
          <w:p w14:paraId="3816286D" w14:textId="77777777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vAlign w:val="center"/>
          </w:tcPr>
          <w:p w14:paraId="00709788" w14:textId="77777777" w:rsidR="00624BC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CC5B18">
              <w:rPr>
                <w:b/>
                <w:sz w:val="20"/>
                <w:szCs w:val="20"/>
                <w:lang w:val="en-GB"/>
              </w:rPr>
              <w:t>Jun-2</w:t>
            </w:r>
            <w:r w:rsidR="00CC5B18" w:rsidRPr="00CC5B18">
              <w:rPr>
                <w:b/>
                <w:sz w:val="20"/>
                <w:szCs w:val="20"/>
                <w:lang w:val="en-GB"/>
              </w:rPr>
              <w:t>1</w:t>
            </w:r>
          </w:p>
          <w:p w14:paraId="4519A4B4" w14:textId="26624E59" w:rsidR="00777454" w:rsidRPr="00CC5B18" w:rsidRDefault="0077745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948" w:type="dxa"/>
            <w:vAlign w:val="center"/>
          </w:tcPr>
          <w:p w14:paraId="3F4859FC" w14:textId="77777777" w:rsidR="00624BC4" w:rsidRPr="0077745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Jun-20</w:t>
            </w:r>
          </w:p>
          <w:p w14:paraId="03D075B2" w14:textId="68886DF0" w:rsidR="00777454" w:rsidRPr="00777454" w:rsidRDefault="0077745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947" w:type="dxa"/>
            <w:vAlign w:val="center"/>
          </w:tcPr>
          <w:p w14:paraId="6F3FDB25" w14:textId="512CCAE0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CC5B18">
              <w:rPr>
                <w:sz w:val="20"/>
                <w:szCs w:val="20"/>
                <w:lang w:val="en-GB"/>
              </w:rPr>
              <w:t>% Growth</w:t>
            </w:r>
          </w:p>
        </w:tc>
        <w:tc>
          <w:tcPr>
            <w:tcW w:w="948" w:type="dxa"/>
            <w:vAlign w:val="center"/>
          </w:tcPr>
          <w:p w14:paraId="5A2417AE" w14:textId="77777777" w:rsidR="00624BC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CC5B18">
              <w:rPr>
                <w:b/>
                <w:sz w:val="20"/>
                <w:szCs w:val="20"/>
                <w:lang w:val="en-GB"/>
              </w:rPr>
              <w:t>Jun-2</w:t>
            </w:r>
            <w:r w:rsidR="00CC5B18">
              <w:rPr>
                <w:b/>
                <w:sz w:val="20"/>
                <w:szCs w:val="20"/>
                <w:lang w:val="en-GB"/>
              </w:rPr>
              <w:t>1</w:t>
            </w:r>
          </w:p>
          <w:p w14:paraId="7FC6FE18" w14:textId="7ED3997B" w:rsidR="00777454" w:rsidRPr="00CC5B18" w:rsidRDefault="0077745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947" w:type="dxa"/>
            <w:vAlign w:val="center"/>
          </w:tcPr>
          <w:p w14:paraId="11765F1E" w14:textId="77777777" w:rsidR="00624BC4" w:rsidRPr="0077745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Jun-20</w:t>
            </w:r>
          </w:p>
          <w:p w14:paraId="100ECF0A" w14:textId="3502F84A" w:rsidR="00777454" w:rsidRPr="00777454" w:rsidRDefault="0077745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948" w:type="dxa"/>
            <w:vAlign w:val="center"/>
          </w:tcPr>
          <w:p w14:paraId="232970E6" w14:textId="068EB336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CC5B18">
              <w:rPr>
                <w:sz w:val="20"/>
                <w:szCs w:val="20"/>
                <w:lang w:val="en-GB"/>
              </w:rPr>
              <w:t>% Growth</w:t>
            </w:r>
          </w:p>
        </w:tc>
        <w:tc>
          <w:tcPr>
            <w:tcW w:w="947" w:type="dxa"/>
            <w:vAlign w:val="center"/>
          </w:tcPr>
          <w:p w14:paraId="57100816" w14:textId="77777777" w:rsidR="00624BC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CC5B18">
              <w:rPr>
                <w:b/>
                <w:sz w:val="20"/>
                <w:szCs w:val="20"/>
                <w:lang w:val="en-GB"/>
              </w:rPr>
              <w:t>Jun-2</w:t>
            </w:r>
            <w:r w:rsidR="00CC5B18">
              <w:rPr>
                <w:b/>
                <w:sz w:val="20"/>
                <w:szCs w:val="20"/>
                <w:lang w:val="en-GB"/>
              </w:rPr>
              <w:t>1</w:t>
            </w:r>
          </w:p>
          <w:p w14:paraId="1E603036" w14:textId="33271E5D" w:rsidR="00777454" w:rsidRPr="00CC5B18" w:rsidRDefault="0077745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948" w:type="dxa"/>
            <w:vAlign w:val="center"/>
          </w:tcPr>
          <w:p w14:paraId="58257ABB" w14:textId="77777777" w:rsidR="00624BC4" w:rsidRPr="0077745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Jun-20</w:t>
            </w:r>
          </w:p>
          <w:p w14:paraId="6B2648A7" w14:textId="75A0243A" w:rsidR="00777454" w:rsidRPr="00777454" w:rsidRDefault="0077745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948" w:type="dxa"/>
            <w:vAlign w:val="center"/>
          </w:tcPr>
          <w:p w14:paraId="36BE21FC" w14:textId="2BCC3A85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CC5B18">
              <w:rPr>
                <w:sz w:val="20"/>
                <w:szCs w:val="20"/>
                <w:lang w:val="en-GB"/>
              </w:rPr>
              <w:t>% Growth</w:t>
            </w:r>
          </w:p>
        </w:tc>
      </w:tr>
      <w:tr w:rsidR="00624BC4" w:rsidRPr="00CC5B18" w14:paraId="4DCCD4CE" w14:textId="372A8901" w:rsidTr="00890D56">
        <w:tc>
          <w:tcPr>
            <w:tcW w:w="1413" w:type="dxa"/>
            <w:vAlign w:val="center"/>
          </w:tcPr>
          <w:p w14:paraId="4437F51D" w14:textId="3CEDB3B4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/>
              </w:rPr>
            </w:pPr>
            <w:r w:rsidRPr="00CC5B18">
              <w:rPr>
                <w:sz w:val="20"/>
                <w:szCs w:val="20"/>
                <w:lang w:val="en-GB"/>
              </w:rPr>
              <w:t>Revenue</w:t>
            </w:r>
          </w:p>
        </w:tc>
        <w:tc>
          <w:tcPr>
            <w:tcW w:w="864" w:type="dxa"/>
            <w:vAlign w:val="center"/>
          </w:tcPr>
          <w:p w14:paraId="31C33759" w14:textId="0BFA7757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7,938</w:t>
            </w:r>
          </w:p>
        </w:tc>
        <w:tc>
          <w:tcPr>
            <w:tcW w:w="948" w:type="dxa"/>
            <w:vAlign w:val="center"/>
          </w:tcPr>
          <w:p w14:paraId="292F14B2" w14:textId="285CD1F3" w:rsidR="00624BC4" w:rsidRPr="00777454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7,083</w:t>
            </w:r>
          </w:p>
        </w:tc>
        <w:tc>
          <w:tcPr>
            <w:tcW w:w="947" w:type="dxa"/>
            <w:vAlign w:val="center"/>
          </w:tcPr>
          <w:p w14:paraId="0E39AF75" w14:textId="398D6563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</w:t>
            </w:r>
            <w:r w:rsidR="00CC5B18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948" w:type="dxa"/>
            <w:vAlign w:val="center"/>
          </w:tcPr>
          <w:p w14:paraId="560CD739" w14:textId="4A96C2EF" w:rsidR="00624BC4" w:rsidRPr="00CC5B18" w:rsidRDefault="00CC5B18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  <w:r w:rsidR="007F05AA">
              <w:rPr>
                <w:b/>
                <w:sz w:val="20"/>
                <w:szCs w:val="20"/>
                <w:lang w:val="en-GB"/>
              </w:rPr>
              <w:t>,479</w:t>
            </w:r>
          </w:p>
        </w:tc>
        <w:tc>
          <w:tcPr>
            <w:tcW w:w="947" w:type="dxa"/>
            <w:vAlign w:val="center"/>
          </w:tcPr>
          <w:p w14:paraId="45A976A1" w14:textId="4A397B1A" w:rsidR="00624BC4" w:rsidRPr="0077745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8</w:t>
            </w:r>
            <w:r w:rsidR="007F05AA" w:rsidRPr="00777454">
              <w:rPr>
                <w:sz w:val="20"/>
                <w:szCs w:val="20"/>
                <w:lang w:val="en-GB"/>
              </w:rPr>
              <w:t>,413</w:t>
            </w:r>
          </w:p>
        </w:tc>
        <w:tc>
          <w:tcPr>
            <w:tcW w:w="948" w:type="dxa"/>
            <w:vAlign w:val="center"/>
          </w:tcPr>
          <w:p w14:paraId="1138DEED" w14:textId="6489464C" w:rsidR="00624BC4" w:rsidRPr="00CC5B18" w:rsidRDefault="00CC5B18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25%</w:t>
            </w:r>
          </w:p>
        </w:tc>
        <w:tc>
          <w:tcPr>
            <w:tcW w:w="947" w:type="dxa"/>
            <w:vAlign w:val="center"/>
          </w:tcPr>
          <w:p w14:paraId="75D6B7A3" w14:textId="5E6426E0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508</w:t>
            </w:r>
          </w:p>
        </w:tc>
        <w:tc>
          <w:tcPr>
            <w:tcW w:w="948" w:type="dxa"/>
            <w:vAlign w:val="center"/>
          </w:tcPr>
          <w:p w14:paraId="494FE4F8" w14:textId="7CF62E0F" w:rsidR="00624BC4" w:rsidRPr="00777454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399</w:t>
            </w:r>
          </w:p>
        </w:tc>
        <w:tc>
          <w:tcPr>
            <w:tcW w:w="948" w:type="dxa"/>
            <w:vAlign w:val="center"/>
          </w:tcPr>
          <w:p w14:paraId="190FE892" w14:textId="0758441D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27</w:t>
            </w:r>
            <w:r w:rsidR="00CC5B18">
              <w:rPr>
                <w:sz w:val="20"/>
                <w:szCs w:val="20"/>
                <w:lang w:val="en-GB"/>
              </w:rPr>
              <w:t>%</w:t>
            </w:r>
          </w:p>
        </w:tc>
      </w:tr>
      <w:tr w:rsidR="00624BC4" w:rsidRPr="00CC5B18" w14:paraId="701CF6E5" w14:textId="1259E0CA" w:rsidTr="00890D56">
        <w:tc>
          <w:tcPr>
            <w:tcW w:w="1413" w:type="dxa"/>
            <w:vAlign w:val="center"/>
          </w:tcPr>
          <w:p w14:paraId="460CD135" w14:textId="7273E806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/>
              </w:rPr>
            </w:pPr>
            <w:r w:rsidRPr="00CC5B18">
              <w:rPr>
                <w:sz w:val="20"/>
                <w:szCs w:val="20"/>
                <w:lang w:val="en-GB"/>
              </w:rPr>
              <w:t>Operating Profit</w:t>
            </w:r>
          </w:p>
        </w:tc>
        <w:tc>
          <w:tcPr>
            <w:tcW w:w="864" w:type="dxa"/>
            <w:vAlign w:val="center"/>
          </w:tcPr>
          <w:p w14:paraId="74C2A715" w14:textId="70AF9BD1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1,755</w:t>
            </w:r>
          </w:p>
        </w:tc>
        <w:tc>
          <w:tcPr>
            <w:tcW w:w="948" w:type="dxa"/>
            <w:vAlign w:val="center"/>
          </w:tcPr>
          <w:p w14:paraId="6A90BFBF" w14:textId="612B48B1" w:rsidR="00624BC4" w:rsidRPr="0077745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1</w:t>
            </w:r>
            <w:r w:rsidR="007F05AA" w:rsidRPr="00777454">
              <w:rPr>
                <w:sz w:val="20"/>
                <w:szCs w:val="20"/>
                <w:lang w:val="en-GB"/>
              </w:rPr>
              <w:t>,374</w:t>
            </w:r>
          </w:p>
        </w:tc>
        <w:tc>
          <w:tcPr>
            <w:tcW w:w="947" w:type="dxa"/>
            <w:vAlign w:val="center"/>
          </w:tcPr>
          <w:p w14:paraId="4E18EA9D" w14:textId="4184F9CB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28</w:t>
            </w:r>
            <w:r w:rsidR="00CC5B18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948" w:type="dxa"/>
            <w:vAlign w:val="center"/>
          </w:tcPr>
          <w:p w14:paraId="2CED55EA" w14:textId="596D0D13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121</w:t>
            </w:r>
          </w:p>
        </w:tc>
        <w:tc>
          <w:tcPr>
            <w:tcW w:w="947" w:type="dxa"/>
            <w:vAlign w:val="center"/>
          </w:tcPr>
          <w:p w14:paraId="2805B36C" w14:textId="4F157C19" w:rsidR="00624BC4" w:rsidRPr="00777454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101</w:t>
            </w:r>
          </w:p>
        </w:tc>
        <w:tc>
          <w:tcPr>
            <w:tcW w:w="948" w:type="dxa"/>
            <w:vAlign w:val="center"/>
          </w:tcPr>
          <w:p w14:paraId="7DC0FFA9" w14:textId="3EC3FD37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20%</w:t>
            </w:r>
          </w:p>
        </w:tc>
        <w:tc>
          <w:tcPr>
            <w:tcW w:w="947" w:type="dxa"/>
            <w:vAlign w:val="center"/>
          </w:tcPr>
          <w:p w14:paraId="1D115E41" w14:textId="321DC80F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32</w:t>
            </w:r>
          </w:p>
        </w:tc>
        <w:tc>
          <w:tcPr>
            <w:tcW w:w="948" w:type="dxa"/>
            <w:vAlign w:val="center"/>
          </w:tcPr>
          <w:p w14:paraId="3E59B848" w14:textId="3751D3BA" w:rsidR="00624BC4" w:rsidRPr="00777454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(143)</w:t>
            </w:r>
          </w:p>
        </w:tc>
        <w:tc>
          <w:tcPr>
            <w:tcW w:w="948" w:type="dxa"/>
            <w:vAlign w:val="center"/>
          </w:tcPr>
          <w:p w14:paraId="12FF85BD" w14:textId="05AC112F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</w:p>
        </w:tc>
      </w:tr>
      <w:tr w:rsidR="00624BC4" w:rsidRPr="00EA7EC6" w14:paraId="575DA5A7" w14:textId="6FBA667E" w:rsidTr="00890D56">
        <w:tc>
          <w:tcPr>
            <w:tcW w:w="1413" w:type="dxa"/>
            <w:vAlign w:val="center"/>
          </w:tcPr>
          <w:p w14:paraId="22389CD0" w14:textId="575772D2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/>
              </w:rPr>
            </w:pPr>
            <w:r w:rsidRPr="00CC5B18">
              <w:rPr>
                <w:sz w:val="20"/>
                <w:szCs w:val="20"/>
                <w:lang w:val="en-GB"/>
              </w:rPr>
              <w:t>Operating Margin</w:t>
            </w:r>
          </w:p>
        </w:tc>
        <w:tc>
          <w:tcPr>
            <w:tcW w:w="864" w:type="dxa"/>
            <w:vAlign w:val="center"/>
          </w:tcPr>
          <w:p w14:paraId="70E4A782" w14:textId="58E63EFD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22.1</w:t>
            </w:r>
            <w:r w:rsidR="00CC5B18">
              <w:rPr>
                <w:b/>
                <w:sz w:val="20"/>
                <w:szCs w:val="20"/>
                <w:lang w:val="en-GB"/>
              </w:rPr>
              <w:t>%</w:t>
            </w:r>
          </w:p>
        </w:tc>
        <w:tc>
          <w:tcPr>
            <w:tcW w:w="948" w:type="dxa"/>
            <w:vAlign w:val="center"/>
          </w:tcPr>
          <w:p w14:paraId="0EFB1F2A" w14:textId="4D6F3AD8" w:rsidR="00624BC4" w:rsidRPr="00777454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19.4</w:t>
            </w:r>
            <w:r w:rsidR="00624BC4" w:rsidRPr="00777454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947" w:type="dxa"/>
            <w:vAlign w:val="center"/>
          </w:tcPr>
          <w:p w14:paraId="52E74854" w14:textId="7C8056A9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948" w:type="dxa"/>
            <w:vAlign w:val="center"/>
          </w:tcPr>
          <w:p w14:paraId="0DCE8F97" w14:textId="31B87EFA" w:rsidR="00624BC4" w:rsidRPr="00CC5B18" w:rsidRDefault="00CC5B18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</w:t>
            </w:r>
            <w:r w:rsidR="00EF44C5">
              <w:rPr>
                <w:b/>
                <w:sz w:val="20"/>
                <w:szCs w:val="20"/>
                <w:lang w:val="en-GB"/>
              </w:rPr>
              <w:t>2</w:t>
            </w:r>
            <w:r w:rsidR="00624BC4" w:rsidRPr="00CC5B18">
              <w:rPr>
                <w:b/>
                <w:sz w:val="20"/>
                <w:szCs w:val="20"/>
                <w:lang w:val="en-GB"/>
              </w:rPr>
              <w:t>%</w:t>
            </w:r>
          </w:p>
        </w:tc>
        <w:tc>
          <w:tcPr>
            <w:tcW w:w="947" w:type="dxa"/>
            <w:vAlign w:val="center"/>
          </w:tcPr>
          <w:p w14:paraId="48675BDD" w14:textId="1F570FAC" w:rsidR="00624BC4" w:rsidRPr="0077745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1.2%</w:t>
            </w:r>
          </w:p>
        </w:tc>
        <w:tc>
          <w:tcPr>
            <w:tcW w:w="948" w:type="dxa"/>
            <w:vAlign w:val="center"/>
          </w:tcPr>
          <w:p w14:paraId="403BF61E" w14:textId="62898036" w:rsidR="00624BC4" w:rsidRPr="00CC5B18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vAlign w:val="center"/>
          </w:tcPr>
          <w:p w14:paraId="5CFAF0E0" w14:textId="59841168" w:rsidR="00624BC4" w:rsidRPr="00CC5B18" w:rsidRDefault="007F05AA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6.3%</w:t>
            </w:r>
          </w:p>
        </w:tc>
        <w:tc>
          <w:tcPr>
            <w:tcW w:w="948" w:type="dxa"/>
            <w:vAlign w:val="center"/>
          </w:tcPr>
          <w:p w14:paraId="21F79A04" w14:textId="7806D049" w:rsidR="00624BC4" w:rsidRPr="00777454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777454">
              <w:rPr>
                <w:sz w:val="20"/>
                <w:szCs w:val="20"/>
                <w:lang w:val="en-GB"/>
              </w:rPr>
              <w:t>(</w:t>
            </w:r>
            <w:r w:rsidR="007F05AA" w:rsidRPr="00777454">
              <w:rPr>
                <w:sz w:val="20"/>
                <w:szCs w:val="20"/>
                <w:lang w:val="en-GB"/>
              </w:rPr>
              <w:t>36</w:t>
            </w:r>
            <w:r w:rsidRPr="00777454">
              <w:rPr>
                <w:sz w:val="20"/>
                <w:szCs w:val="20"/>
                <w:lang w:val="en-GB"/>
              </w:rPr>
              <w:t>%)</w:t>
            </w:r>
          </w:p>
        </w:tc>
        <w:tc>
          <w:tcPr>
            <w:tcW w:w="948" w:type="dxa"/>
            <w:vAlign w:val="center"/>
          </w:tcPr>
          <w:p w14:paraId="32DC60B9" w14:textId="50088A55" w:rsidR="00624BC4" w:rsidRPr="008957C5" w:rsidRDefault="00624BC4" w:rsidP="00624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</w:p>
        </w:tc>
      </w:tr>
    </w:tbl>
    <w:p w14:paraId="26373F31" w14:textId="3080007C" w:rsidR="00EA7EC6" w:rsidRDefault="00EA7EC6" w:rsidP="00A34B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GB"/>
        </w:rPr>
      </w:pPr>
    </w:p>
    <w:p w14:paraId="399F6C0A" w14:textId="77777777" w:rsidR="00EA7EC6" w:rsidRPr="00F46923" w:rsidRDefault="00EA7EC6" w:rsidP="00A34B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GB"/>
        </w:rPr>
      </w:pPr>
    </w:p>
    <w:p w14:paraId="07D11B59" w14:textId="7EFD651A" w:rsidR="0076183A" w:rsidRPr="00F46923" w:rsidRDefault="0076183A" w:rsidP="00A34BCE">
      <w:pPr>
        <w:rPr>
          <w:b/>
        </w:rPr>
      </w:pPr>
      <w:r w:rsidRPr="00F46923">
        <w:rPr>
          <w:b/>
        </w:rPr>
        <w:t>Cold Store</w:t>
      </w:r>
      <w:r w:rsidR="00820BB9">
        <w:rPr>
          <w:b/>
        </w:rPr>
        <w:t>s</w:t>
      </w:r>
    </w:p>
    <w:p w14:paraId="7C12E398" w14:textId="77777777" w:rsidR="0076183A" w:rsidRPr="00F46923" w:rsidRDefault="0076183A" w:rsidP="00A34BCE">
      <w:pPr>
        <w:rPr>
          <w:b/>
        </w:rPr>
      </w:pPr>
    </w:p>
    <w:p w14:paraId="6F5DD6EF" w14:textId="2B4EA476" w:rsidR="008B22C3" w:rsidRPr="008B22C3" w:rsidRDefault="008B22C3" w:rsidP="008B22C3">
      <w:pPr>
        <w:rPr>
          <w:lang w:val="en-IE"/>
        </w:rPr>
      </w:pPr>
      <w:r w:rsidRPr="008B22C3">
        <w:rPr>
          <w:lang w:val="en-IE"/>
        </w:rPr>
        <w:t>Sales in the temperature-controlled division increased 1</w:t>
      </w:r>
      <w:r w:rsidR="007F05AA">
        <w:rPr>
          <w:lang w:val="en-IE"/>
        </w:rPr>
        <w:t>2</w:t>
      </w:r>
      <w:r w:rsidRPr="008B22C3">
        <w:rPr>
          <w:lang w:val="en-IE"/>
        </w:rPr>
        <w:t>%, (+7% excluding Blast Freezing), from £7.1m to £7.9m.</w:t>
      </w:r>
      <w:r>
        <w:rPr>
          <w:lang w:val="en-IE"/>
        </w:rPr>
        <w:t xml:space="preserve"> </w:t>
      </w:r>
      <w:r w:rsidRPr="008B22C3">
        <w:rPr>
          <w:lang w:val="en-IE"/>
        </w:rPr>
        <w:t>Costs increased by 8%, with power up 10% and employee costs up 3%</w:t>
      </w:r>
      <w:r w:rsidR="00F906F5">
        <w:rPr>
          <w:lang w:val="en-IE"/>
        </w:rPr>
        <w:t>.</w:t>
      </w:r>
    </w:p>
    <w:p w14:paraId="3A373EEF" w14:textId="40951B2D" w:rsidR="008B22C3" w:rsidRPr="008B22C3" w:rsidRDefault="008B22C3" w:rsidP="008B22C3">
      <w:pPr>
        <w:rPr>
          <w:lang w:val="en-IE"/>
        </w:rPr>
      </w:pPr>
      <w:r>
        <w:rPr>
          <w:lang w:val="en-IE"/>
        </w:rPr>
        <w:t>Operating</w:t>
      </w:r>
      <w:r w:rsidRPr="008B22C3">
        <w:rPr>
          <w:lang w:val="en-IE"/>
        </w:rPr>
        <w:t xml:space="preserve"> profits increased by </w:t>
      </w:r>
      <w:r>
        <w:rPr>
          <w:lang w:val="en-IE"/>
        </w:rPr>
        <w:t>2</w:t>
      </w:r>
      <w:r w:rsidR="00EF44C5">
        <w:rPr>
          <w:lang w:val="en-IE"/>
        </w:rPr>
        <w:t>8</w:t>
      </w:r>
      <w:r>
        <w:rPr>
          <w:lang w:val="en-IE"/>
        </w:rPr>
        <w:t>%</w:t>
      </w:r>
      <w:r w:rsidRPr="008B22C3">
        <w:rPr>
          <w:lang w:val="en-IE"/>
        </w:rPr>
        <w:t xml:space="preserve"> from £1.</w:t>
      </w:r>
      <w:r w:rsidR="00EF44C5">
        <w:rPr>
          <w:lang w:val="en-IE"/>
        </w:rPr>
        <w:t>4</w:t>
      </w:r>
      <w:r w:rsidRPr="008B22C3">
        <w:rPr>
          <w:lang w:val="en-IE"/>
        </w:rPr>
        <w:t>m to £</w:t>
      </w:r>
      <w:r>
        <w:rPr>
          <w:lang w:val="en-IE"/>
        </w:rPr>
        <w:t>1.</w:t>
      </w:r>
      <w:r w:rsidR="00EF44C5">
        <w:rPr>
          <w:lang w:val="en-IE"/>
        </w:rPr>
        <w:t>8</w:t>
      </w:r>
      <w:r w:rsidRPr="008B22C3">
        <w:rPr>
          <w:lang w:val="en-IE"/>
        </w:rPr>
        <w:t>m</w:t>
      </w:r>
      <w:r w:rsidR="005E519B">
        <w:rPr>
          <w:lang w:val="en-IE"/>
        </w:rPr>
        <w:t xml:space="preserve"> and o</w:t>
      </w:r>
      <w:r>
        <w:rPr>
          <w:lang w:val="en-IE"/>
        </w:rPr>
        <w:t>perating</w:t>
      </w:r>
      <w:r w:rsidRPr="008B22C3">
        <w:rPr>
          <w:lang w:val="en-IE"/>
        </w:rPr>
        <w:t xml:space="preserve"> margins improved, from </w:t>
      </w:r>
      <w:r w:rsidR="00EF44C5">
        <w:rPr>
          <w:lang w:val="en-IE"/>
        </w:rPr>
        <w:t>19.4</w:t>
      </w:r>
      <w:r w:rsidRPr="008B22C3">
        <w:rPr>
          <w:lang w:val="en-IE"/>
        </w:rPr>
        <w:t xml:space="preserve">% to </w:t>
      </w:r>
      <w:r w:rsidR="00EF44C5">
        <w:rPr>
          <w:lang w:val="en-IE"/>
        </w:rPr>
        <w:t>22.1</w:t>
      </w:r>
      <w:r w:rsidRPr="008B22C3">
        <w:rPr>
          <w:lang w:val="en-IE"/>
        </w:rPr>
        <w:t>%.</w:t>
      </w:r>
      <w:r w:rsidR="007F05AA">
        <w:rPr>
          <w:lang w:val="en-IE"/>
        </w:rPr>
        <w:t xml:space="preserve"> </w:t>
      </w:r>
      <w:r w:rsidRPr="008B22C3">
        <w:rPr>
          <w:lang w:val="en-IE"/>
        </w:rPr>
        <w:t>E</w:t>
      </w:r>
      <w:r w:rsidR="00F906F5">
        <w:rPr>
          <w:lang w:val="en-IE"/>
        </w:rPr>
        <w:t xml:space="preserve">BITDA </w:t>
      </w:r>
      <w:r w:rsidRPr="008B22C3">
        <w:rPr>
          <w:lang w:val="en-IE"/>
        </w:rPr>
        <w:t xml:space="preserve">increased </w:t>
      </w:r>
      <w:r w:rsidR="007117B6">
        <w:rPr>
          <w:lang w:val="en-IE"/>
        </w:rPr>
        <w:t>by 2</w:t>
      </w:r>
      <w:r w:rsidR="007F05AA">
        <w:rPr>
          <w:lang w:val="en-IE"/>
        </w:rPr>
        <w:t>1</w:t>
      </w:r>
      <w:r w:rsidR="007117B6">
        <w:rPr>
          <w:lang w:val="en-IE"/>
        </w:rPr>
        <w:t>% from £2</w:t>
      </w:r>
      <w:r w:rsidR="000305BD">
        <w:rPr>
          <w:lang w:val="en-IE"/>
        </w:rPr>
        <w:t>.</w:t>
      </w:r>
      <w:r w:rsidR="007F05AA">
        <w:rPr>
          <w:lang w:val="en-IE"/>
        </w:rPr>
        <w:t>25</w:t>
      </w:r>
      <w:r w:rsidR="007117B6">
        <w:rPr>
          <w:lang w:val="en-IE"/>
        </w:rPr>
        <w:t>m to £2.</w:t>
      </w:r>
      <w:r w:rsidR="007F05AA">
        <w:rPr>
          <w:lang w:val="en-IE"/>
        </w:rPr>
        <w:t>72</w:t>
      </w:r>
      <w:r w:rsidR="007117B6">
        <w:rPr>
          <w:lang w:val="en-IE"/>
        </w:rPr>
        <w:t>m</w:t>
      </w:r>
      <w:r w:rsidRPr="008B22C3">
        <w:rPr>
          <w:lang w:val="en-IE"/>
        </w:rPr>
        <w:t xml:space="preserve"> in the period under review.</w:t>
      </w:r>
    </w:p>
    <w:p w14:paraId="747625CC" w14:textId="77777777" w:rsidR="008B22C3" w:rsidRPr="008B22C3" w:rsidRDefault="008B22C3" w:rsidP="008B22C3">
      <w:pPr>
        <w:rPr>
          <w:lang w:val="en-IE"/>
        </w:rPr>
      </w:pPr>
    </w:p>
    <w:p w14:paraId="33824A48" w14:textId="70A3E4CB" w:rsidR="008B22C3" w:rsidRPr="008B22C3" w:rsidRDefault="008B22C3" w:rsidP="008B22C3">
      <w:pPr>
        <w:rPr>
          <w:lang w:val="en-IE"/>
        </w:rPr>
      </w:pPr>
      <w:r w:rsidRPr="008B22C3">
        <w:rPr>
          <w:lang w:val="en-IE"/>
        </w:rPr>
        <w:t>At an operational level, pallets inbound were ahead by 9%, on the same period in the prior year while blast freezing volumes were ahead 32% on the same period.</w:t>
      </w:r>
      <w:r w:rsidR="00123F9D">
        <w:rPr>
          <w:lang w:val="en-IE"/>
        </w:rPr>
        <w:t xml:space="preserve"> </w:t>
      </w:r>
      <w:r w:rsidRPr="008B22C3">
        <w:rPr>
          <w:lang w:val="en-IE"/>
        </w:rPr>
        <w:t>Occupancy was largely unchanged at 89% (90% in the first half of 2020). Stock turn improved from 8.2 weeks on average in H1 2020 to 7.6 weeks in H1 2021.</w:t>
      </w:r>
    </w:p>
    <w:p w14:paraId="19E720F9" w14:textId="52E8B65D" w:rsidR="00C458A5" w:rsidRPr="008B22C3" w:rsidRDefault="00C458A5" w:rsidP="00BA0198">
      <w:pPr>
        <w:rPr>
          <w:lang w:val="en-IE"/>
        </w:rPr>
      </w:pPr>
    </w:p>
    <w:p w14:paraId="1BA96945" w14:textId="77777777" w:rsidR="0076183A" w:rsidRPr="00061968" w:rsidRDefault="0076183A" w:rsidP="00A34BCE">
      <w:pPr>
        <w:rPr>
          <w:b/>
        </w:rPr>
      </w:pPr>
      <w:r w:rsidRPr="00061968">
        <w:rPr>
          <w:b/>
        </w:rPr>
        <w:t xml:space="preserve">Sourcing Division </w:t>
      </w:r>
    </w:p>
    <w:p w14:paraId="4D384A5E" w14:textId="77777777" w:rsidR="0076183A" w:rsidRPr="00BA0198" w:rsidRDefault="0076183A" w:rsidP="00A34BCE">
      <w:pPr>
        <w:rPr>
          <w:b/>
          <w:highlight w:val="yellow"/>
        </w:rPr>
      </w:pPr>
    </w:p>
    <w:p w14:paraId="680B59C7" w14:textId="4F39EF25" w:rsidR="001F78BC" w:rsidRDefault="0076183A" w:rsidP="00530150">
      <w:pPr>
        <w:overflowPunct w:val="0"/>
        <w:autoSpaceDE w:val="0"/>
        <w:autoSpaceDN w:val="0"/>
        <w:adjustRightInd w:val="0"/>
        <w:jc w:val="both"/>
        <w:textAlignment w:val="baseline"/>
      </w:pPr>
      <w:r w:rsidRPr="008B22C3">
        <w:t xml:space="preserve">Sales at our sourcing division </w:t>
      </w:r>
      <w:r w:rsidR="008B22C3" w:rsidRPr="008B22C3">
        <w:t>increased by 25%</w:t>
      </w:r>
      <w:r w:rsidRPr="008B22C3">
        <w:t>, compared with the same period in 20</w:t>
      </w:r>
      <w:r w:rsidR="008B22C3" w:rsidRPr="008B22C3">
        <w:t>20</w:t>
      </w:r>
      <w:r w:rsidR="00530150" w:rsidRPr="008B22C3">
        <w:t>, from £</w:t>
      </w:r>
      <w:r w:rsidR="008B22C3" w:rsidRPr="008B22C3">
        <w:t>8.4m</w:t>
      </w:r>
      <w:r w:rsidR="00530150" w:rsidRPr="008B22C3">
        <w:t xml:space="preserve"> to £</w:t>
      </w:r>
      <w:r w:rsidR="008B22C3" w:rsidRPr="008B22C3">
        <w:t>10.5m</w:t>
      </w:r>
      <w:r w:rsidR="00530150" w:rsidRPr="008B22C3">
        <w:t>.</w:t>
      </w:r>
      <w:r w:rsidRPr="008B22C3">
        <w:t xml:space="preserve"> </w:t>
      </w:r>
      <w:r w:rsidR="00EA7EC6" w:rsidRPr="008B22C3">
        <w:t>Operating profit</w:t>
      </w:r>
      <w:r w:rsidR="00C029EB" w:rsidRPr="008B22C3">
        <w:t xml:space="preserve"> </w:t>
      </w:r>
      <w:r w:rsidR="00777454">
        <w:t>improved from £101,000 to £121,000.</w:t>
      </w:r>
    </w:p>
    <w:p w14:paraId="7C983581" w14:textId="77777777" w:rsidR="00777454" w:rsidRDefault="00777454" w:rsidP="00530150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56147EC" w14:textId="49086B01" w:rsidR="001F78BC" w:rsidRDefault="001F78BC" w:rsidP="001F78BC">
      <w:pPr>
        <w:overflowPunct w:val="0"/>
        <w:autoSpaceDE w:val="0"/>
        <w:autoSpaceDN w:val="0"/>
        <w:adjustRightInd w:val="0"/>
        <w:textAlignment w:val="baseline"/>
        <w:rPr>
          <w:lang w:val="en-GB" w:eastAsia="en-IE"/>
        </w:rPr>
      </w:pPr>
      <w:r w:rsidRPr="001F78BC">
        <w:rPr>
          <w:lang w:val="en-IE" w:eastAsia="en-IE"/>
        </w:rPr>
        <w:t xml:space="preserve">Our product sourcing division </w:t>
      </w:r>
      <w:r>
        <w:rPr>
          <w:lang w:val="en-IE" w:eastAsia="en-IE"/>
        </w:rPr>
        <w:t>was impacted by</w:t>
      </w:r>
      <w:r w:rsidRPr="001F78BC">
        <w:rPr>
          <w:lang w:val="en-IE" w:eastAsia="en-IE"/>
        </w:rPr>
        <w:t xml:space="preserve"> Covid</w:t>
      </w:r>
      <w:r w:rsidR="00F906F5">
        <w:rPr>
          <w:lang w:val="en-IE" w:eastAsia="en-IE"/>
        </w:rPr>
        <w:t>-</w:t>
      </w:r>
      <w:r w:rsidRPr="001F78BC">
        <w:rPr>
          <w:lang w:val="en-IE" w:eastAsia="en-IE"/>
        </w:rPr>
        <w:t xml:space="preserve">19 and Brexit in </w:t>
      </w:r>
      <w:r>
        <w:rPr>
          <w:lang w:val="en-IE" w:eastAsia="en-IE"/>
        </w:rPr>
        <w:t>the first quarter of 2021</w:t>
      </w:r>
      <w:r w:rsidRPr="001F78BC">
        <w:rPr>
          <w:lang w:val="en-IE" w:eastAsia="en-IE"/>
        </w:rPr>
        <w:t xml:space="preserve">. </w:t>
      </w:r>
      <w:r>
        <w:rPr>
          <w:lang w:val="en-IE" w:eastAsia="en-IE"/>
        </w:rPr>
        <w:t xml:space="preserve">We have seen a strong recovery in the second quarter with the </w:t>
      </w:r>
      <w:r w:rsidRPr="001F78BC">
        <w:rPr>
          <w:lang w:val="en-GB" w:eastAsia="en-IE"/>
        </w:rPr>
        <w:t>develop</w:t>
      </w:r>
      <w:r>
        <w:rPr>
          <w:lang w:val="en-GB" w:eastAsia="en-IE"/>
        </w:rPr>
        <w:t>ment of</w:t>
      </w:r>
      <w:r w:rsidRPr="001F78BC">
        <w:rPr>
          <w:lang w:val="en-GB" w:eastAsia="en-IE"/>
        </w:rPr>
        <w:t xml:space="preserve"> a protein export business to South Africa</w:t>
      </w:r>
      <w:r>
        <w:rPr>
          <w:lang w:val="en-GB" w:eastAsia="en-IE"/>
        </w:rPr>
        <w:t>.</w:t>
      </w:r>
    </w:p>
    <w:p w14:paraId="21DF67C8" w14:textId="129D25BF" w:rsidR="00777454" w:rsidRDefault="00777454" w:rsidP="001F78BC">
      <w:pPr>
        <w:overflowPunct w:val="0"/>
        <w:autoSpaceDE w:val="0"/>
        <w:autoSpaceDN w:val="0"/>
        <w:adjustRightInd w:val="0"/>
        <w:textAlignment w:val="baseline"/>
        <w:rPr>
          <w:lang w:val="en-GB" w:eastAsia="en-IE"/>
        </w:rPr>
      </w:pPr>
    </w:p>
    <w:p w14:paraId="31BDCBCE" w14:textId="77777777" w:rsidR="00777454" w:rsidRPr="001F78BC" w:rsidRDefault="00777454" w:rsidP="001F78BC">
      <w:pPr>
        <w:overflowPunct w:val="0"/>
        <w:autoSpaceDE w:val="0"/>
        <w:autoSpaceDN w:val="0"/>
        <w:adjustRightInd w:val="0"/>
        <w:textAlignment w:val="baseline"/>
        <w:rPr>
          <w:lang w:val="en-IE" w:eastAsia="en-IE"/>
        </w:rPr>
      </w:pPr>
    </w:p>
    <w:p w14:paraId="73AE8232" w14:textId="4C6917B3" w:rsidR="00183429" w:rsidRPr="00061968" w:rsidRDefault="00183429" w:rsidP="00183429">
      <w:pPr>
        <w:rPr>
          <w:b/>
        </w:rPr>
      </w:pPr>
      <w:r w:rsidRPr="00061968">
        <w:rPr>
          <w:b/>
        </w:rPr>
        <w:lastRenderedPageBreak/>
        <w:t>Dairy Division</w:t>
      </w:r>
    </w:p>
    <w:p w14:paraId="1C39BD76" w14:textId="77777777" w:rsidR="00123F9D" w:rsidRPr="0076377A" w:rsidRDefault="00123F9D" w:rsidP="00123F9D">
      <w:pPr>
        <w:rPr>
          <w:lang w:val="en-GB"/>
        </w:rPr>
      </w:pPr>
      <w:r w:rsidRPr="0076377A">
        <w:rPr>
          <w:lang w:val="en-IE"/>
        </w:rPr>
        <w:t>Our subsidiary, Grass to Milk Company Ltd, continues to make progress; commercialising A2 protein</w:t>
      </w:r>
      <w:r>
        <w:rPr>
          <w:lang w:val="en-IE"/>
        </w:rPr>
        <w:t>,</w:t>
      </w:r>
      <w:r w:rsidRPr="0076377A">
        <w:rPr>
          <w:lang w:val="en-IE"/>
        </w:rPr>
        <w:t xml:space="preserve"> grass-fed</w:t>
      </w:r>
      <w:r>
        <w:rPr>
          <w:lang w:val="en-IE"/>
        </w:rPr>
        <w:t>,</w:t>
      </w:r>
      <w:r w:rsidRPr="0076377A">
        <w:rPr>
          <w:lang w:val="en-IE"/>
        </w:rPr>
        <w:t xml:space="preserve"> dairy products. </w:t>
      </w:r>
    </w:p>
    <w:p w14:paraId="6E260AAB" w14:textId="77777777" w:rsidR="00123F9D" w:rsidRPr="0076377A" w:rsidRDefault="00123F9D" w:rsidP="00123F9D">
      <w:r w:rsidRPr="0076377A">
        <w:rPr>
          <w:lang w:val="en-IE"/>
        </w:rPr>
        <w:t> </w:t>
      </w:r>
    </w:p>
    <w:p w14:paraId="447421CE" w14:textId="75D24056" w:rsidR="00123F9D" w:rsidRPr="0076377A" w:rsidRDefault="00123F9D" w:rsidP="00123F9D">
      <w:r w:rsidRPr="0076377A">
        <w:rPr>
          <w:lang w:val="en-IE"/>
        </w:rPr>
        <w:t xml:space="preserve">We are pleased to announce an exciting collaboration with Bright Dairy &amp; Food Co </w:t>
      </w:r>
      <w:r w:rsidR="00F906F5">
        <w:rPr>
          <w:lang w:val="en-IE"/>
        </w:rPr>
        <w:t>Ltd</w:t>
      </w:r>
      <w:r w:rsidRPr="0076377A">
        <w:rPr>
          <w:lang w:val="en-IE"/>
        </w:rPr>
        <w:t xml:space="preserve"> and New Zealand Focus Group, jointly developing a new ultra-premium, A2-protein</w:t>
      </w:r>
      <w:r>
        <w:rPr>
          <w:lang w:val="en-IE"/>
        </w:rPr>
        <w:t>, g</w:t>
      </w:r>
      <w:r w:rsidRPr="0076377A">
        <w:rPr>
          <w:lang w:val="en-IE"/>
        </w:rPr>
        <w:t>rass</w:t>
      </w:r>
      <w:r>
        <w:rPr>
          <w:lang w:val="en-IE"/>
        </w:rPr>
        <w:t>-</w:t>
      </w:r>
      <w:r w:rsidRPr="0076377A">
        <w:rPr>
          <w:lang w:val="en-IE"/>
        </w:rPr>
        <w:t>fed</w:t>
      </w:r>
      <w:r>
        <w:rPr>
          <w:lang w:val="en-IE"/>
        </w:rPr>
        <w:t>,</w:t>
      </w:r>
      <w:r w:rsidRPr="0076377A">
        <w:rPr>
          <w:lang w:val="en-IE"/>
        </w:rPr>
        <w:t xml:space="preserve"> Pure Milk UHT product for China</w:t>
      </w:r>
      <w:r>
        <w:rPr>
          <w:lang w:val="en-IE"/>
        </w:rPr>
        <w:t>,</w:t>
      </w:r>
      <w:r w:rsidRPr="0076377A">
        <w:rPr>
          <w:lang w:val="en-IE"/>
        </w:rPr>
        <w:t xml:space="preserve"> which will go on sale in the second half of the year. </w:t>
      </w:r>
    </w:p>
    <w:p w14:paraId="3641B407" w14:textId="77777777" w:rsidR="00123F9D" w:rsidRPr="0076377A" w:rsidRDefault="00123F9D" w:rsidP="00123F9D">
      <w:r w:rsidRPr="0076377A">
        <w:rPr>
          <w:lang w:val="en-IE"/>
        </w:rPr>
        <w:t> </w:t>
      </w:r>
    </w:p>
    <w:p w14:paraId="11A4425E" w14:textId="62932000" w:rsidR="00123F9D" w:rsidRDefault="00123F9D" w:rsidP="00123F9D">
      <w:pPr>
        <w:rPr>
          <w:lang w:val="en-IE"/>
        </w:rPr>
      </w:pPr>
      <w:r w:rsidRPr="0076377A">
        <w:rPr>
          <w:lang w:val="en-IE"/>
        </w:rPr>
        <w:t xml:space="preserve">Our operations team </w:t>
      </w:r>
      <w:r>
        <w:rPr>
          <w:lang w:val="en-IE"/>
        </w:rPr>
        <w:t xml:space="preserve">completed the development of a robust supply chain and quality system in the first half of 2021, </w:t>
      </w:r>
      <w:r w:rsidRPr="0076377A">
        <w:rPr>
          <w:lang w:val="en-IE"/>
        </w:rPr>
        <w:t>which will act as a future growth platform; we were recently awarded an AA BRC audit score for Grass to Milk Ltd .</w:t>
      </w:r>
      <w:r>
        <w:rPr>
          <w:lang w:val="en-IE"/>
        </w:rPr>
        <w:t xml:space="preserve"> Management built</w:t>
      </w:r>
      <w:r w:rsidRPr="0076377A">
        <w:rPr>
          <w:lang w:val="en-IE"/>
        </w:rPr>
        <w:t xml:space="preserve"> out </w:t>
      </w:r>
      <w:r>
        <w:rPr>
          <w:lang w:val="en-IE"/>
        </w:rPr>
        <w:t xml:space="preserve">a </w:t>
      </w:r>
      <w:r w:rsidRPr="0076377A">
        <w:rPr>
          <w:lang w:val="en-IE"/>
        </w:rPr>
        <w:t xml:space="preserve">commercial team on the ground in China and are expanding into high growth retail channels such as Social Commerce, E-Commerce and High-End Retail. </w:t>
      </w:r>
    </w:p>
    <w:p w14:paraId="6592D11C" w14:textId="77777777" w:rsidR="00123F9D" w:rsidRDefault="00123F9D" w:rsidP="00123F9D">
      <w:pPr>
        <w:rPr>
          <w:lang w:val="en-IE"/>
        </w:rPr>
      </w:pPr>
    </w:p>
    <w:p w14:paraId="4C6D0B85" w14:textId="331AB4BE" w:rsidR="00123F9D" w:rsidRPr="0076377A" w:rsidRDefault="00123F9D" w:rsidP="00123F9D">
      <w:proofErr w:type="spellStart"/>
      <w:r w:rsidRPr="0076377A">
        <w:rPr>
          <w:lang w:val="en-IE"/>
        </w:rPr>
        <w:t>Cantwellscourt</w:t>
      </w:r>
      <w:proofErr w:type="spellEnd"/>
      <w:r w:rsidRPr="0076377A">
        <w:rPr>
          <w:lang w:val="en-IE"/>
        </w:rPr>
        <w:t xml:space="preserve"> Farm Ltd is providing A2 protein milk supply to Grass to Milk Ltd</w:t>
      </w:r>
      <w:r>
        <w:rPr>
          <w:lang w:val="en-IE"/>
        </w:rPr>
        <w:t>,</w:t>
      </w:r>
      <w:r w:rsidRPr="0076377A">
        <w:rPr>
          <w:lang w:val="en-IE"/>
        </w:rPr>
        <w:t xml:space="preserve"> in the first instance.</w:t>
      </w:r>
      <w:r>
        <w:rPr>
          <w:lang w:val="en-IE"/>
        </w:rPr>
        <w:t xml:space="preserve"> </w:t>
      </w:r>
      <w:proofErr w:type="spellStart"/>
      <w:r w:rsidRPr="0076377A">
        <w:rPr>
          <w:lang w:val="en-IE"/>
        </w:rPr>
        <w:t>Cantwellscourt</w:t>
      </w:r>
      <w:proofErr w:type="spellEnd"/>
      <w:r w:rsidRPr="0076377A">
        <w:rPr>
          <w:lang w:val="en-IE"/>
        </w:rPr>
        <w:t xml:space="preserve"> Farm continues to improve operationally across key operating KPI’s. Milk production was 18% ahead year on year.</w:t>
      </w:r>
      <w:r>
        <w:rPr>
          <w:lang w:val="en-IE"/>
        </w:rPr>
        <w:t xml:space="preserve"> Profits improved substantially from a loss of £143,000 in half one 2020, to a profit of £32,000 in the first half of 2021.</w:t>
      </w:r>
    </w:p>
    <w:p w14:paraId="3B8D52A2" w14:textId="77777777" w:rsidR="0076183A" w:rsidRPr="00BA0198" w:rsidRDefault="0076183A" w:rsidP="00A34BCE">
      <w:pPr>
        <w:rPr>
          <w:highlight w:val="yellow"/>
        </w:rPr>
      </w:pPr>
    </w:p>
    <w:p w14:paraId="37A7EF1D" w14:textId="67F11E10" w:rsidR="0076183A" w:rsidRPr="00061968" w:rsidRDefault="0076183A" w:rsidP="00A34BCE">
      <w:pPr>
        <w:rPr>
          <w:b/>
        </w:rPr>
      </w:pPr>
      <w:r w:rsidRPr="00061968">
        <w:rPr>
          <w:b/>
        </w:rPr>
        <w:t>Outlook</w:t>
      </w:r>
    </w:p>
    <w:p w14:paraId="281B3696" w14:textId="77777777" w:rsidR="00C20A2E" w:rsidRPr="00BA0198" w:rsidRDefault="00C20A2E" w:rsidP="00A34BCE">
      <w:pPr>
        <w:rPr>
          <w:b/>
          <w:highlight w:val="yellow"/>
        </w:rPr>
      </w:pPr>
    </w:p>
    <w:p w14:paraId="40177FBE" w14:textId="1344BAE0" w:rsidR="00123F9D" w:rsidRDefault="00123F9D" w:rsidP="00123F9D">
      <w:pPr>
        <w:rPr>
          <w:lang w:val="en-IE"/>
        </w:rPr>
      </w:pPr>
      <w:r>
        <w:rPr>
          <w:lang w:val="en-IE"/>
        </w:rPr>
        <w:t>W</w:t>
      </w:r>
      <w:r w:rsidRPr="0076377A">
        <w:rPr>
          <w:lang w:val="en-IE"/>
        </w:rPr>
        <w:t>e remain optimistic for</w:t>
      </w:r>
      <w:r>
        <w:rPr>
          <w:lang w:val="en-IE"/>
        </w:rPr>
        <w:t xml:space="preserve"> continued growth in profitability at</w:t>
      </w:r>
      <w:r w:rsidR="00F906F5">
        <w:rPr>
          <w:lang w:val="en-IE"/>
        </w:rPr>
        <w:t xml:space="preserve"> </w:t>
      </w:r>
      <w:proofErr w:type="spellStart"/>
      <w:r w:rsidRPr="0076377A">
        <w:rPr>
          <w:lang w:val="en-IE"/>
        </w:rPr>
        <w:t>Norish</w:t>
      </w:r>
      <w:proofErr w:type="spellEnd"/>
      <w:r w:rsidRPr="0076377A">
        <w:rPr>
          <w:lang w:val="en-IE"/>
        </w:rPr>
        <w:t xml:space="preserve"> Cold Stores</w:t>
      </w:r>
      <w:r w:rsidR="00F906F5">
        <w:rPr>
          <w:lang w:val="en-IE"/>
        </w:rPr>
        <w:t xml:space="preserve"> </w:t>
      </w:r>
      <w:r w:rsidRPr="0076377A">
        <w:rPr>
          <w:lang w:val="en-IE"/>
        </w:rPr>
        <w:t>for the</w:t>
      </w:r>
      <w:r>
        <w:rPr>
          <w:lang w:val="en-IE"/>
        </w:rPr>
        <w:t xml:space="preserve"> balance of the</w:t>
      </w:r>
      <w:r w:rsidRPr="0076377A">
        <w:rPr>
          <w:lang w:val="en-IE"/>
        </w:rPr>
        <w:t xml:space="preserve"> year</w:t>
      </w:r>
      <w:r>
        <w:rPr>
          <w:lang w:val="en-IE"/>
        </w:rPr>
        <w:t>. Group o</w:t>
      </w:r>
      <w:r w:rsidRPr="0076377A">
        <w:rPr>
          <w:lang w:val="en-IE"/>
        </w:rPr>
        <w:t>ccupancy at this juncture</w:t>
      </w:r>
      <w:r>
        <w:rPr>
          <w:lang w:val="en-IE"/>
        </w:rPr>
        <w:t xml:space="preserve"> (at 85%)</w:t>
      </w:r>
      <w:r w:rsidRPr="0076377A">
        <w:rPr>
          <w:lang w:val="en-IE"/>
        </w:rPr>
        <w:t xml:space="preserve"> is </w:t>
      </w:r>
      <w:r>
        <w:rPr>
          <w:lang w:val="en-IE"/>
        </w:rPr>
        <w:t>9%</w:t>
      </w:r>
      <w:r w:rsidRPr="0076377A">
        <w:rPr>
          <w:lang w:val="en-IE"/>
        </w:rPr>
        <w:t xml:space="preserve"> higher than the same time last year</w:t>
      </w:r>
      <w:r>
        <w:rPr>
          <w:lang w:val="en-IE"/>
        </w:rPr>
        <w:t>.</w:t>
      </w:r>
    </w:p>
    <w:p w14:paraId="608C80CD" w14:textId="77777777" w:rsidR="00123F9D" w:rsidRDefault="00123F9D" w:rsidP="00123F9D">
      <w:r>
        <w:rPr>
          <w:lang w:val="en-IE"/>
        </w:rPr>
        <w:t> </w:t>
      </w:r>
    </w:p>
    <w:p w14:paraId="09361E14" w14:textId="34DA0FDA" w:rsidR="00123F9D" w:rsidRDefault="00123F9D" w:rsidP="00123F9D">
      <w:r>
        <w:rPr>
          <w:lang w:val="en-IE"/>
        </w:rPr>
        <w:t xml:space="preserve">We are happy with the significant progress made with the development of our A2 protein milk supply via </w:t>
      </w:r>
      <w:proofErr w:type="spellStart"/>
      <w:r w:rsidR="00F906F5" w:rsidRPr="0076377A">
        <w:rPr>
          <w:lang w:val="en-IE"/>
        </w:rPr>
        <w:t>Cantwellscourt</w:t>
      </w:r>
      <w:proofErr w:type="spellEnd"/>
      <w:r w:rsidR="00F906F5" w:rsidRPr="0076377A">
        <w:rPr>
          <w:lang w:val="en-IE"/>
        </w:rPr>
        <w:t xml:space="preserve"> Farm</w:t>
      </w:r>
      <w:r>
        <w:rPr>
          <w:lang w:val="en-IE"/>
        </w:rPr>
        <w:t>. Grass to Milk Company will deliver its first sale in the second half of the year.</w:t>
      </w:r>
    </w:p>
    <w:p w14:paraId="7C2CA46D" w14:textId="77777777" w:rsidR="00123F9D" w:rsidRDefault="00123F9D" w:rsidP="00123F9D">
      <w:r>
        <w:rPr>
          <w:lang w:val="en-IE"/>
        </w:rPr>
        <w:t> </w:t>
      </w:r>
    </w:p>
    <w:p w14:paraId="57ACEE85" w14:textId="77777777" w:rsidR="00123F9D" w:rsidRDefault="00123F9D" w:rsidP="00123F9D">
      <w:pPr>
        <w:overflowPunct w:val="0"/>
        <w:autoSpaceDE w:val="0"/>
        <w:autoSpaceDN w:val="0"/>
        <w:adjustRightInd w:val="0"/>
        <w:textAlignment w:val="baseline"/>
        <w:rPr>
          <w:lang w:val="en-IE" w:eastAsia="en-IE"/>
        </w:rPr>
      </w:pPr>
      <w:r>
        <w:rPr>
          <w:lang w:val="en-IE" w:eastAsia="en-IE"/>
        </w:rPr>
        <w:t>Our protein sourcing division is expected to have a strong second half to the year as markets continue to normalise.</w:t>
      </w:r>
    </w:p>
    <w:p w14:paraId="793CB5C3" w14:textId="77777777" w:rsidR="001F78BC" w:rsidRPr="001F78BC" w:rsidRDefault="001F78BC" w:rsidP="001F78BC">
      <w:pPr>
        <w:overflowPunct w:val="0"/>
        <w:autoSpaceDE w:val="0"/>
        <w:autoSpaceDN w:val="0"/>
        <w:adjustRightInd w:val="0"/>
        <w:textAlignment w:val="baseline"/>
        <w:rPr>
          <w:lang w:val="en-IE" w:eastAsia="en-IE"/>
        </w:rPr>
      </w:pPr>
    </w:p>
    <w:p w14:paraId="1CF0D8C9" w14:textId="77777777" w:rsidR="005B3420" w:rsidRPr="00C41D6F" w:rsidRDefault="005B3420" w:rsidP="005B3420">
      <w:pPr>
        <w:rPr>
          <w:b/>
          <w:lang w:val="en-IE"/>
        </w:rPr>
      </w:pPr>
      <w:r w:rsidRPr="00C41D6F">
        <w:rPr>
          <w:b/>
          <w:lang w:val="en-IE"/>
        </w:rPr>
        <w:t>Strategic Review</w:t>
      </w:r>
    </w:p>
    <w:p w14:paraId="5EB948FF" w14:textId="77777777" w:rsidR="005B3420" w:rsidRDefault="005B3420" w:rsidP="005B3420">
      <w:pPr>
        <w:rPr>
          <w:lang w:val="en-IE"/>
        </w:rPr>
      </w:pPr>
    </w:p>
    <w:p w14:paraId="05323E66" w14:textId="11CAACB1" w:rsidR="005B3420" w:rsidRDefault="005B3420" w:rsidP="005B3420">
      <w:pPr>
        <w:rPr>
          <w:lang w:val="en-IE"/>
        </w:rPr>
      </w:pPr>
      <w:r>
        <w:rPr>
          <w:lang w:val="en-IE"/>
        </w:rPr>
        <w:t xml:space="preserve">We announced in March </w:t>
      </w:r>
      <w:r w:rsidR="00123F9D">
        <w:rPr>
          <w:lang w:val="en-IE"/>
        </w:rPr>
        <w:t xml:space="preserve">2021 </w:t>
      </w:r>
      <w:r>
        <w:rPr>
          <w:lang w:val="en-IE"/>
        </w:rPr>
        <w:t>that we would carry out a strategic review</w:t>
      </w:r>
      <w:r w:rsidR="00F8261D">
        <w:rPr>
          <w:lang w:val="en-IE"/>
        </w:rPr>
        <w:t xml:space="preserve"> of our cold store operations</w:t>
      </w:r>
      <w:r>
        <w:rPr>
          <w:lang w:val="en-IE"/>
        </w:rPr>
        <w:t xml:space="preserve">. </w:t>
      </w:r>
      <w:r w:rsidR="00F73646">
        <w:rPr>
          <w:lang w:val="en-IE"/>
        </w:rPr>
        <w:t>This process continues and we will provide an update in due course.</w:t>
      </w:r>
    </w:p>
    <w:p w14:paraId="35DFCFE0" w14:textId="77777777" w:rsidR="005B3420" w:rsidRPr="00BA0198" w:rsidRDefault="005B3420" w:rsidP="00A34BCE">
      <w:pPr>
        <w:pStyle w:val="PlainText"/>
        <w:rPr>
          <w:rFonts w:ascii="Times New Roman" w:hAnsi="Times New Roman"/>
          <w:sz w:val="24"/>
          <w:szCs w:val="24"/>
          <w:highlight w:val="yellow"/>
        </w:rPr>
      </w:pPr>
    </w:p>
    <w:p w14:paraId="02E68F33" w14:textId="1A233DB1" w:rsidR="0076183A" w:rsidRPr="00907B43" w:rsidRDefault="0076183A" w:rsidP="00A34BCE">
      <w:pPr>
        <w:jc w:val="both"/>
        <w:rPr>
          <w:b/>
          <w:lang w:val="en-GB"/>
        </w:rPr>
      </w:pPr>
      <w:r w:rsidRPr="00907B43">
        <w:rPr>
          <w:b/>
          <w:lang w:val="en-GB"/>
        </w:rPr>
        <w:t>Dividend</w:t>
      </w:r>
    </w:p>
    <w:p w14:paraId="55025E6E" w14:textId="77777777" w:rsidR="00C20A2E" w:rsidRPr="00907B43" w:rsidRDefault="00C20A2E" w:rsidP="00A34BCE">
      <w:pPr>
        <w:jc w:val="both"/>
        <w:rPr>
          <w:b/>
          <w:lang w:val="en-GB"/>
        </w:rPr>
      </w:pPr>
    </w:p>
    <w:p w14:paraId="7682C7CE" w14:textId="5531CD87" w:rsidR="0076183A" w:rsidRDefault="0076183A" w:rsidP="0076183A">
      <w:pPr>
        <w:numPr>
          <w:ilvl w:val="12"/>
          <w:numId w:val="0"/>
        </w:numPr>
        <w:jc w:val="both"/>
      </w:pPr>
      <w:r w:rsidRPr="00907B43">
        <w:t>The board does not recommend the payment of an interim dividend, unchanged from last year.</w:t>
      </w:r>
      <w:r w:rsidRPr="00F46923">
        <w:t xml:space="preserve"> </w:t>
      </w:r>
    </w:p>
    <w:p w14:paraId="6E51127B" w14:textId="77777777" w:rsidR="000305BD" w:rsidRDefault="000305BD" w:rsidP="0076183A">
      <w:pPr>
        <w:numPr>
          <w:ilvl w:val="12"/>
          <w:numId w:val="0"/>
        </w:numPr>
        <w:jc w:val="both"/>
      </w:pPr>
    </w:p>
    <w:p w14:paraId="0A3B1A16" w14:textId="495E6579" w:rsidR="000305BD" w:rsidRDefault="000305BD" w:rsidP="000305BD">
      <w:pPr>
        <w:numPr>
          <w:ilvl w:val="12"/>
          <w:numId w:val="0"/>
        </w:numPr>
        <w:jc w:val="both"/>
        <w:rPr>
          <w:b/>
        </w:rPr>
      </w:pPr>
      <w:r w:rsidRPr="000305BD">
        <w:rPr>
          <w:b/>
        </w:rPr>
        <w:t>Net Debt</w:t>
      </w:r>
    </w:p>
    <w:p w14:paraId="4567B590" w14:textId="77777777" w:rsidR="000D30C1" w:rsidRDefault="000D30C1" w:rsidP="000305BD">
      <w:pPr>
        <w:numPr>
          <w:ilvl w:val="12"/>
          <w:numId w:val="0"/>
        </w:numPr>
        <w:jc w:val="both"/>
        <w:rPr>
          <w:b/>
        </w:rPr>
      </w:pPr>
    </w:p>
    <w:p w14:paraId="37F7815F" w14:textId="6B53AE41" w:rsidR="00123F9D" w:rsidRDefault="00123F9D" w:rsidP="00123F9D">
      <w:pPr>
        <w:numPr>
          <w:ilvl w:val="12"/>
          <w:numId w:val="0"/>
        </w:numPr>
        <w:jc w:val="both"/>
        <w:rPr>
          <w:color w:val="000000"/>
        </w:rPr>
      </w:pPr>
      <w:r w:rsidRPr="000305BD">
        <w:rPr>
          <w:color w:val="000000"/>
        </w:rPr>
        <w:t xml:space="preserve">Net debt </w:t>
      </w:r>
      <w:r>
        <w:rPr>
          <w:color w:val="000000"/>
        </w:rPr>
        <w:t xml:space="preserve">(post IFRS 16) increased </w:t>
      </w:r>
      <w:r w:rsidRPr="000305BD">
        <w:rPr>
          <w:color w:val="000000"/>
        </w:rPr>
        <w:t>to £</w:t>
      </w:r>
      <w:r>
        <w:rPr>
          <w:color w:val="000000"/>
        </w:rPr>
        <w:t>9.5</w:t>
      </w:r>
      <w:r w:rsidRPr="000305BD">
        <w:rPr>
          <w:color w:val="000000"/>
        </w:rPr>
        <w:t>m</w:t>
      </w:r>
      <w:r>
        <w:rPr>
          <w:color w:val="000000"/>
        </w:rPr>
        <w:t xml:space="preserve"> at end June 2021,</w:t>
      </w:r>
      <w:r w:rsidRPr="000305BD">
        <w:rPr>
          <w:color w:val="000000"/>
        </w:rPr>
        <w:t xml:space="preserve"> </w:t>
      </w:r>
      <w:r>
        <w:rPr>
          <w:color w:val="000000"/>
        </w:rPr>
        <w:t>from £8.7m in Dec</w:t>
      </w:r>
      <w:r w:rsidR="00F906F5">
        <w:rPr>
          <w:color w:val="000000"/>
        </w:rPr>
        <w:t>ember</w:t>
      </w:r>
      <w:r>
        <w:rPr>
          <w:color w:val="000000"/>
        </w:rPr>
        <w:t xml:space="preserve"> 2020.</w:t>
      </w:r>
      <w:r w:rsidRPr="000305BD">
        <w:rPr>
          <w:color w:val="000000"/>
        </w:rPr>
        <w:t xml:space="preserve"> </w:t>
      </w:r>
      <w:r>
        <w:rPr>
          <w:color w:val="000000"/>
        </w:rPr>
        <w:t xml:space="preserve">The increase in net debt reflects additional working capital requirements and ongoing investment. </w:t>
      </w:r>
      <w:r w:rsidRPr="000305BD">
        <w:rPr>
          <w:color w:val="000000"/>
        </w:rPr>
        <w:t>Cash generated from operations amounted to £</w:t>
      </w:r>
      <w:r>
        <w:rPr>
          <w:color w:val="000000"/>
        </w:rPr>
        <w:t xml:space="preserve">1.3m. </w:t>
      </w:r>
      <w:r w:rsidRPr="000305BD">
        <w:rPr>
          <w:color w:val="000000"/>
        </w:rPr>
        <w:t>Investment</w:t>
      </w:r>
      <w:r>
        <w:rPr>
          <w:color w:val="000000"/>
        </w:rPr>
        <w:t xml:space="preserve"> of £1.9m was made in assets, comprising £0.7m in Grass to Milk and £1.2m in equipment at the cold store division.</w:t>
      </w:r>
    </w:p>
    <w:p w14:paraId="1D6C5605" w14:textId="602CBA48" w:rsidR="00123F9D" w:rsidRDefault="00123F9D" w:rsidP="00123F9D">
      <w:pPr>
        <w:numPr>
          <w:ilvl w:val="12"/>
          <w:numId w:val="0"/>
        </w:numPr>
        <w:jc w:val="both"/>
        <w:rPr>
          <w:color w:val="000000"/>
        </w:rPr>
      </w:pPr>
    </w:p>
    <w:p w14:paraId="2EF34C66" w14:textId="46C6C2A4" w:rsidR="00123F9D" w:rsidRDefault="00123F9D" w:rsidP="00123F9D">
      <w:pPr>
        <w:numPr>
          <w:ilvl w:val="12"/>
          <w:numId w:val="0"/>
        </w:numPr>
        <w:jc w:val="both"/>
        <w:rPr>
          <w:color w:val="000000"/>
        </w:rPr>
      </w:pPr>
    </w:p>
    <w:p w14:paraId="5225E265" w14:textId="126B2E36" w:rsidR="00123F9D" w:rsidRDefault="00123F9D" w:rsidP="00123F9D">
      <w:pPr>
        <w:numPr>
          <w:ilvl w:val="12"/>
          <w:numId w:val="0"/>
        </w:numPr>
        <w:jc w:val="both"/>
        <w:rPr>
          <w:color w:val="000000"/>
        </w:rPr>
      </w:pPr>
    </w:p>
    <w:tbl>
      <w:tblPr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30"/>
        <w:gridCol w:w="850"/>
        <w:gridCol w:w="348"/>
        <w:gridCol w:w="644"/>
        <w:gridCol w:w="776"/>
        <w:gridCol w:w="270"/>
        <w:gridCol w:w="215"/>
        <w:gridCol w:w="895"/>
        <w:gridCol w:w="160"/>
        <w:gridCol w:w="79"/>
        <w:gridCol w:w="876"/>
        <w:gridCol w:w="385"/>
        <w:gridCol w:w="157"/>
        <w:gridCol w:w="274"/>
        <w:gridCol w:w="26"/>
        <w:gridCol w:w="273"/>
      </w:tblGrid>
      <w:tr w:rsidR="00931027" w:rsidRPr="00144B24" w14:paraId="713224F7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64759" w14:textId="77777777" w:rsidR="00123F9D" w:rsidRDefault="00123F9D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14:paraId="0EEEE1E9" w14:textId="435C4455" w:rsidR="00931027" w:rsidRPr="008E7D36" w:rsidRDefault="000305BD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lastRenderedPageBreak/>
              <w:t>N</w:t>
            </w:r>
            <w:r w:rsidR="00931027" w:rsidRPr="008E7D36">
              <w:rPr>
                <w:b/>
                <w:bCs/>
                <w:sz w:val="18"/>
                <w:szCs w:val="18"/>
                <w:lang w:val="en-GB"/>
              </w:rPr>
              <w:t>orish</w:t>
            </w:r>
            <w:proofErr w:type="spellEnd"/>
            <w:r w:rsidR="00931027" w:rsidRPr="008E7D36">
              <w:rPr>
                <w:b/>
                <w:bCs/>
                <w:sz w:val="18"/>
                <w:szCs w:val="18"/>
                <w:lang w:val="en-GB"/>
              </w:rPr>
              <w:t xml:space="preserve"> plc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D6B60" w14:textId="66C1AB98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D49E0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7BD90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9499" w14:textId="77777777" w:rsidR="00931027" w:rsidRDefault="00931027" w:rsidP="00E914CD">
            <w:pPr>
              <w:rPr>
                <w:sz w:val="18"/>
                <w:szCs w:val="18"/>
                <w:lang w:val="en-GB"/>
              </w:rPr>
            </w:pPr>
          </w:p>
          <w:p w14:paraId="7759E02E" w14:textId="4DFA3AAB" w:rsidR="00907B43" w:rsidRDefault="00907B43" w:rsidP="00E914CD">
            <w:pPr>
              <w:rPr>
                <w:sz w:val="18"/>
                <w:szCs w:val="18"/>
                <w:lang w:val="en-GB"/>
              </w:rPr>
            </w:pPr>
          </w:p>
          <w:p w14:paraId="13A9806D" w14:textId="77777777" w:rsidR="00907B43" w:rsidRDefault="00907B43" w:rsidP="00E914CD">
            <w:pPr>
              <w:rPr>
                <w:sz w:val="18"/>
                <w:szCs w:val="18"/>
                <w:lang w:val="en-GB"/>
              </w:rPr>
            </w:pPr>
          </w:p>
          <w:p w14:paraId="12701714" w14:textId="1721662F" w:rsidR="00907B43" w:rsidRPr="008E7D36" w:rsidRDefault="00907B43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7BB76FA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1B9B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lastRenderedPageBreak/>
              <w:t xml:space="preserve">Consolidated income statement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CD72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70F2B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DC535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33AE7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4783952D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45627" w14:textId="3880AE4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For the six months ended 30 June 20</w:t>
            </w:r>
            <w:r w:rsidR="00D13B32">
              <w:rPr>
                <w:b/>
                <w:bCs/>
                <w:sz w:val="18"/>
                <w:szCs w:val="18"/>
                <w:lang w:val="en-GB"/>
              </w:rPr>
              <w:t>2</w:t>
            </w:r>
            <w:r w:rsidR="00624BC4">
              <w:rPr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9FE65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13591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0E374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2A292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21DB62D7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ECCE5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7361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32CCE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ABEDE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910EF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1FC981C0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B868D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5D51E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D083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Six months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53204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Six months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CAA2D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Year</w:t>
            </w:r>
          </w:p>
        </w:tc>
      </w:tr>
      <w:tr w:rsidR="00931027" w:rsidRPr="00144B24" w14:paraId="1DE66B65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70E7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F12B4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537E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ended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8C2EB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ended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A8969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ended</w:t>
            </w:r>
          </w:p>
        </w:tc>
      </w:tr>
      <w:tr w:rsidR="00931027" w:rsidRPr="00144B24" w14:paraId="31B7927F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CB0C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45E89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52B5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30 June 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0D8A5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30 June 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2B8E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31 December </w:t>
            </w:r>
          </w:p>
        </w:tc>
      </w:tr>
      <w:tr w:rsidR="00931027" w:rsidRPr="00144B24" w14:paraId="6F0E4435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BD68B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28C7B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4196F" w14:textId="6F208202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20</w:t>
            </w:r>
            <w:r w:rsidR="00624BC4">
              <w:rPr>
                <w:b/>
                <w:bCs/>
                <w:sz w:val="18"/>
                <w:szCs w:val="18"/>
                <w:lang w:val="en-GB"/>
              </w:rPr>
              <w:t>21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08D7E" w14:textId="4405FC96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20</w:t>
            </w:r>
            <w:r w:rsidR="00624BC4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0F044" w14:textId="64FEBD84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20</w:t>
            </w:r>
            <w:r w:rsidR="00624BC4">
              <w:rPr>
                <w:sz w:val="18"/>
                <w:szCs w:val="18"/>
                <w:lang w:val="en-GB"/>
              </w:rPr>
              <w:t>20</w:t>
            </w:r>
          </w:p>
        </w:tc>
      </w:tr>
      <w:tr w:rsidR="00931027" w:rsidRPr="00144B24" w14:paraId="2AA12EE6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B877D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7EFA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94259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(Unaudited)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2F7D1" w14:textId="451782C3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(</w:t>
            </w:r>
            <w:r w:rsidR="00EB61C2">
              <w:rPr>
                <w:sz w:val="18"/>
                <w:szCs w:val="18"/>
                <w:lang w:val="en-GB"/>
              </w:rPr>
              <w:t>Unaudited)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A0290" w14:textId="6083CD58" w:rsidR="00931027" w:rsidRPr="008E7D36" w:rsidRDefault="00B94E05" w:rsidP="00E914CD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 w:rsidR="00EB61C2">
              <w:rPr>
                <w:sz w:val="18"/>
                <w:szCs w:val="18"/>
                <w:lang w:val="en-GB"/>
              </w:rPr>
              <w:t>Audited</w:t>
            </w:r>
          </w:p>
        </w:tc>
      </w:tr>
      <w:tr w:rsidR="00931027" w:rsidRPr="00144B24" w14:paraId="7BBE31F4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0E634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C18A8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AAE9D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7EBF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4AB0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74251EEA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F4CAF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B6E7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BA3F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£’000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BE651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£’000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F8CB1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£’000</w:t>
            </w:r>
          </w:p>
        </w:tc>
      </w:tr>
      <w:tr w:rsidR="00931027" w:rsidRPr="00144B24" w14:paraId="316D4B65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FF530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07C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D593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4CA2E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24E5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363C8983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2323D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Continuing operations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E321E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6837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BCC1D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24EF9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7A6DA2AA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44560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Revenue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4519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5A607" w14:textId="52F3AD64" w:rsidR="00624BC4" w:rsidRPr="008E7D36" w:rsidRDefault="00637639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18,925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F1B22" w14:textId="086B82B8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15,895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0B0DB" w14:textId="18E3D39D" w:rsidR="00624BC4" w:rsidRPr="008E7D36" w:rsidRDefault="00B9643F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33,361</w:t>
            </w:r>
          </w:p>
        </w:tc>
      </w:tr>
      <w:tr w:rsidR="00624BC4" w:rsidRPr="00144B24" w14:paraId="5C489B6D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63D2E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Cost of sales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65FD6F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B83821" w14:textId="1DA478EF" w:rsidR="00624BC4" w:rsidRPr="008E7D36" w:rsidRDefault="00637639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(17,130</w:t>
            </w:r>
            <w:r w:rsidR="00624BC4" w:rsidRPr="008E7D36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3BA7" w14:textId="6A3455F8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(14,659)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364A3" w14:textId="4C2E4C7C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(</w:t>
            </w:r>
            <w:r w:rsidR="00B9643F">
              <w:rPr>
                <w:sz w:val="18"/>
                <w:szCs w:val="18"/>
                <w:lang w:val="en-GB"/>
              </w:rPr>
              <w:t>30,389</w:t>
            </w:r>
            <w:r w:rsidRPr="008E7D36">
              <w:rPr>
                <w:sz w:val="18"/>
                <w:szCs w:val="18"/>
                <w:lang w:val="en-GB"/>
              </w:rPr>
              <w:t>)</w:t>
            </w:r>
          </w:p>
        </w:tc>
      </w:tr>
      <w:tr w:rsidR="00624BC4" w:rsidRPr="00144B24" w14:paraId="12942F2D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D94AE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Gross profit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BDA357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0300911" w14:textId="6F31825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1,</w:t>
            </w:r>
            <w:r w:rsidR="00637639">
              <w:rPr>
                <w:b/>
                <w:bCs/>
                <w:sz w:val="18"/>
                <w:szCs w:val="18"/>
                <w:lang w:val="en-GB"/>
              </w:rPr>
              <w:t>795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87717" w14:textId="5F7393A2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1,236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D83C1" w14:textId="6F2E3CE1" w:rsidR="00624BC4" w:rsidRPr="008E7D36" w:rsidRDefault="00B9643F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2,972</w:t>
            </w:r>
          </w:p>
        </w:tc>
      </w:tr>
      <w:tr w:rsidR="00624BC4" w:rsidRPr="00144B24" w14:paraId="0013BDB4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27D54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60EEF141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49AA407A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85772" w14:textId="77777777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F830F" w14:textId="77777777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47759467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16169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Other income</w:t>
            </w: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02E2A369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4BA39EFF" w14:textId="486A7FDF" w:rsidR="00624BC4" w:rsidRPr="008E7D36" w:rsidRDefault="00637639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113</w:t>
            </w: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77898" w14:textId="6F4444F7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88</w:t>
            </w: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A4353" w14:textId="40F3876C" w:rsidR="00624BC4" w:rsidRPr="008E7D36" w:rsidRDefault="00B9643F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182</w:t>
            </w:r>
          </w:p>
        </w:tc>
      </w:tr>
      <w:tr w:rsidR="00624BC4" w:rsidRPr="00144B24" w14:paraId="7F760719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B17AD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Administrative expenses</w:t>
            </w:r>
          </w:p>
        </w:tc>
        <w:tc>
          <w:tcPr>
            <w:tcW w:w="10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57FCAB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852E80" w14:textId="2CCF40FF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637639">
              <w:rPr>
                <w:b/>
                <w:bCs/>
                <w:sz w:val="18"/>
                <w:szCs w:val="18"/>
                <w:lang w:val="en-GB"/>
              </w:rPr>
              <w:t>402</w:t>
            </w:r>
            <w:r w:rsidRPr="008E7D36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59A12" w14:textId="680298EA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(388)</w:t>
            </w:r>
          </w:p>
        </w:tc>
        <w:tc>
          <w:tcPr>
            <w:tcW w:w="1115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49FDF" w14:textId="1B240B0B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(</w:t>
            </w:r>
            <w:r w:rsidR="00B9643F">
              <w:rPr>
                <w:sz w:val="18"/>
                <w:szCs w:val="18"/>
                <w:lang w:val="en-GB"/>
              </w:rPr>
              <w:t>865)</w:t>
            </w:r>
          </w:p>
        </w:tc>
      </w:tr>
      <w:tr w:rsidR="00624BC4" w:rsidRPr="00144B24" w14:paraId="2A0F2E6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B4928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14:paraId="5C328621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Operating profit from continuing operations 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090E8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D3E3DB" w14:textId="60C08F06" w:rsidR="00624BC4" w:rsidRPr="008E7D36" w:rsidRDefault="00637639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1,506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1EA6" w14:textId="16503C76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936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9BB32" w14:textId="634943A4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2,</w:t>
            </w:r>
            <w:r w:rsidR="00B9643F">
              <w:rPr>
                <w:sz w:val="18"/>
                <w:szCs w:val="18"/>
                <w:lang w:val="en-GB"/>
              </w:rPr>
              <w:t>289</w:t>
            </w:r>
          </w:p>
        </w:tc>
      </w:tr>
      <w:tr w:rsidR="00624BC4" w:rsidRPr="00144B24" w14:paraId="2DF3748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4ED75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C65D85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FEA41C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ABC7D" w14:textId="77777777" w:rsidR="00624BC4" w:rsidRPr="00624BC4" w:rsidRDefault="00624BC4" w:rsidP="00624BC4">
            <w:pPr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DB3B1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4DE3556A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1A899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Finance income - interest receivable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AFE0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10A5B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700C7" w14:textId="7EEC0144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5A336" w14:textId="7F525DCD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</w:tr>
      <w:tr w:rsidR="008C1B5C" w:rsidRPr="00144B24" w14:paraId="6CAC34B7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C968" w14:textId="38844FA9" w:rsidR="008C1B5C" w:rsidRPr="008E7D36" w:rsidRDefault="008C1B5C" w:rsidP="00624BC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Finance expenses – lease interest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17B5D" w14:textId="014D3AA3" w:rsidR="008C1B5C" w:rsidRPr="008E7D36" w:rsidRDefault="008C1B5C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67DCC" w14:textId="27EE4887" w:rsidR="008C1B5C" w:rsidRPr="008E7D36" w:rsidRDefault="008C1B5C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(87)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BAE0" w14:textId="0FCF9E7C" w:rsidR="008C1B5C" w:rsidRPr="00624BC4" w:rsidRDefault="008C1B5C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(94)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1ECF5" w14:textId="026ECFFC" w:rsidR="008C1B5C" w:rsidRDefault="008C1B5C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(117)</w:t>
            </w:r>
          </w:p>
        </w:tc>
      </w:tr>
      <w:tr w:rsidR="00624BC4" w:rsidRPr="00144B24" w14:paraId="59B2AB40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094A8" w14:textId="08B0BAD9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Finance expenses – interest </w:t>
            </w:r>
            <w:r>
              <w:rPr>
                <w:sz w:val="18"/>
                <w:szCs w:val="18"/>
                <w:lang w:val="en-GB"/>
              </w:rPr>
              <w:t>on bank loans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3C002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9D16F" w14:textId="38C3FD73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637639">
              <w:rPr>
                <w:b/>
                <w:bCs/>
                <w:sz w:val="18"/>
                <w:szCs w:val="18"/>
                <w:lang w:val="en-GB"/>
              </w:rPr>
              <w:t>65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47ED1" w14:textId="0359168D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(63)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FC8E" w14:textId="20E3B02E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(</w:t>
            </w:r>
            <w:r w:rsidR="00B9643F">
              <w:rPr>
                <w:sz w:val="18"/>
                <w:szCs w:val="18"/>
                <w:lang w:val="en-GB"/>
              </w:rPr>
              <w:t>196</w:t>
            </w:r>
            <w:r w:rsidRPr="008E7D36">
              <w:rPr>
                <w:sz w:val="18"/>
                <w:szCs w:val="18"/>
                <w:lang w:val="en-GB"/>
              </w:rPr>
              <w:t>)</w:t>
            </w:r>
          </w:p>
        </w:tc>
      </w:tr>
      <w:tr w:rsidR="00624BC4" w:rsidRPr="00144B24" w14:paraId="6A927820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E7A74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Profit on continuing activities before taxation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D8C534F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B64ED20" w14:textId="190B9CBA" w:rsidR="00624BC4" w:rsidRPr="008E7D36" w:rsidRDefault="008B7681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1,354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98C90" w14:textId="15B6AD10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779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24308" w14:textId="6237AD5C" w:rsidR="00624BC4" w:rsidRPr="008E7D36" w:rsidRDefault="00B9643F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1,977</w:t>
            </w:r>
          </w:p>
        </w:tc>
      </w:tr>
      <w:tr w:rsidR="00624BC4" w:rsidRPr="00144B24" w14:paraId="5173FFC8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744E3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67BA6319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74789D7B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E6AFF" w14:textId="77777777" w:rsidR="00624BC4" w:rsidRPr="00624BC4" w:rsidRDefault="00624BC4" w:rsidP="00624BC4">
            <w:pPr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BA775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740BF9E1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720C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Income taxes – Corporation tax</w:t>
            </w: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2CAC20C2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6271899E" w14:textId="1050A050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8B7681">
              <w:rPr>
                <w:b/>
                <w:bCs/>
                <w:sz w:val="18"/>
                <w:szCs w:val="18"/>
                <w:lang w:val="en-GB"/>
              </w:rPr>
              <w:t>277</w:t>
            </w:r>
            <w:r w:rsidRPr="008E7D36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55C1" w14:textId="2BAFE433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(160)</w:t>
            </w: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A169" w14:textId="7D290FD2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>2</w:t>
            </w:r>
            <w:r w:rsidR="00B9643F">
              <w:rPr>
                <w:sz w:val="18"/>
                <w:szCs w:val="18"/>
                <w:lang w:val="en-GB"/>
              </w:rPr>
              <w:t>24</w:t>
            </w:r>
            <w:r w:rsidRPr="008E7D36">
              <w:rPr>
                <w:sz w:val="18"/>
                <w:szCs w:val="18"/>
                <w:lang w:val="en-GB"/>
              </w:rPr>
              <w:t>)</w:t>
            </w:r>
          </w:p>
        </w:tc>
      </w:tr>
      <w:tr w:rsidR="00624BC4" w:rsidRPr="00144B24" w14:paraId="73D3067A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E2A8C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Income taxes – Deferred tax</w:t>
            </w: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2532EF70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2E186678" w14:textId="3A202F9F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C7B5" w14:textId="410D8D8E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D5AD9" w14:textId="27DFEF80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 w:rsidR="00B9643F">
              <w:rPr>
                <w:sz w:val="18"/>
                <w:szCs w:val="18"/>
                <w:lang w:val="en-GB"/>
              </w:rPr>
              <w:t>245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624BC4" w:rsidRPr="00144B24" w14:paraId="1B03FF49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C79C0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75EF1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21321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49FB8" w14:textId="77777777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041AB" w14:textId="77777777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2A14D555" w14:textId="77777777" w:rsidTr="00312DFF">
        <w:trPr>
          <w:trHeight w:val="255"/>
        </w:trPr>
        <w:tc>
          <w:tcPr>
            <w:tcW w:w="5118" w:type="dxa"/>
            <w:gridSpan w:val="5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555E9" w14:textId="77777777" w:rsidR="00624BC4" w:rsidRPr="008E7D36" w:rsidRDefault="00624BC4" w:rsidP="00624BC4">
            <w:pPr>
              <w:rPr>
                <w:b/>
                <w:sz w:val="18"/>
                <w:szCs w:val="18"/>
                <w:lang w:val="en-GB"/>
              </w:rPr>
            </w:pPr>
            <w:r w:rsidRPr="008E7D36">
              <w:rPr>
                <w:b/>
                <w:sz w:val="18"/>
                <w:szCs w:val="18"/>
                <w:lang w:val="en-GB"/>
              </w:rPr>
              <w:t>Profit for the period attributable to owners of the parent from continuing operations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9D7C92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C0DE54" w14:textId="3DBD5949" w:rsidR="00624BC4" w:rsidRPr="008E7D36" w:rsidRDefault="008B7681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1,077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2EEF" w14:textId="4BF29E21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619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B4864" w14:textId="1CC171AA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1,</w:t>
            </w:r>
            <w:r w:rsidR="00B9643F">
              <w:rPr>
                <w:sz w:val="18"/>
                <w:szCs w:val="18"/>
                <w:lang w:val="en-GB"/>
              </w:rPr>
              <w:t>508</w:t>
            </w:r>
          </w:p>
        </w:tc>
      </w:tr>
      <w:tr w:rsidR="00624BC4" w:rsidRPr="00144B24" w14:paraId="1F8CB645" w14:textId="77777777" w:rsidTr="00312DFF">
        <w:trPr>
          <w:trHeight w:val="255"/>
        </w:trPr>
        <w:tc>
          <w:tcPr>
            <w:tcW w:w="5118" w:type="dxa"/>
            <w:gridSpan w:val="5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EFC6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nil"/>
            </w:tcBorders>
            <w:vAlign w:val="bottom"/>
          </w:tcPr>
          <w:p w14:paraId="15236D3A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bottom"/>
          </w:tcPr>
          <w:p w14:paraId="0B220BF0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09CB4" w14:textId="77777777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866CE" w14:textId="77777777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71BDFD75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928D7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Loss from discontinued activities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0ADA6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72A8B8" w14:textId="6E29DBB1" w:rsidR="00624BC4" w:rsidRPr="008E7D36" w:rsidRDefault="008B7681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(69)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9EDE" w14:textId="34A1DDF1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8696" w14:textId="78D19EB2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(</w:t>
            </w:r>
            <w:r w:rsidR="00B9643F">
              <w:rPr>
                <w:sz w:val="18"/>
                <w:szCs w:val="18"/>
                <w:lang w:val="en-GB"/>
              </w:rPr>
              <w:t>71</w:t>
            </w:r>
            <w:r w:rsidRPr="008E7D36">
              <w:rPr>
                <w:sz w:val="18"/>
                <w:szCs w:val="18"/>
                <w:lang w:val="en-GB"/>
              </w:rPr>
              <w:t>)</w:t>
            </w:r>
          </w:p>
        </w:tc>
      </w:tr>
      <w:tr w:rsidR="00624BC4" w:rsidRPr="00144B24" w14:paraId="61CB5FE0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170F6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2473FCB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26731F4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42400" w14:textId="77777777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5DCFC" w14:textId="77777777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38344181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9F449" w14:textId="77777777" w:rsidR="00624BC4" w:rsidRPr="008E7D36" w:rsidRDefault="00624BC4" w:rsidP="00624BC4">
            <w:pPr>
              <w:rPr>
                <w:b/>
                <w:sz w:val="18"/>
                <w:szCs w:val="18"/>
                <w:lang w:val="en-GB"/>
              </w:rPr>
            </w:pPr>
            <w:r w:rsidRPr="008E7D36">
              <w:rPr>
                <w:b/>
                <w:sz w:val="18"/>
                <w:szCs w:val="18"/>
                <w:lang w:val="en-GB"/>
              </w:rPr>
              <w:t>Profit for the period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D68D1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ADAAB" w14:textId="61A82341" w:rsidR="00624BC4" w:rsidRPr="008E7D36" w:rsidRDefault="008B7681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1,008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8334" w14:textId="75A13B94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619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D1466" w14:textId="1621D6AB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  <w:r w:rsidR="00B9643F">
              <w:rPr>
                <w:sz w:val="18"/>
                <w:szCs w:val="18"/>
                <w:lang w:val="en-GB"/>
              </w:rPr>
              <w:t>437</w:t>
            </w:r>
          </w:p>
        </w:tc>
      </w:tr>
      <w:tr w:rsidR="00624BC4" w:rsidRPr="00144B24" w14:paraId="325AE15F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1D166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8B003B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94D0E4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EA599" w14:textId="77777777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3D8A4" w14:textId="77777777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4BDDAB23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4D286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Other comprehensive income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8D56C9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4763BE" w14:textId="6337E495" w:rsidR="00624BC4" w:rsidRPr="008E7D36" w:rsidRDefault="007D524C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(228)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A3A47" w14:textId="1497B844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A8FDC" w14:textId="2C9E70B2" w:rsidR="00624BC4" w:rsidRPr="008E7D36" w:rsidRDefault="00B9643F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162</w:t>
            </w:r>
          </w:p>
        </w:tc>
      </w:tr>
      <w:tr w:rsidR="00624BC4" w:rsidRPr="00144B24" w14:paraId="507FAE1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B2ABF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38A5F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0460F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CAEDA" w14:textId="77777777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CAF58" w14:textId="77777777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43C271F4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78525" w14:textId="77777777" w:rsidR="00624BC4" w:rsidRPr="008E7D36" w:rsidRDefault="00624BC4" w:rsidP="00624BC4">
            <w:pPr>
              <w:rPr>
                <w:b/>
                <w:sz w:val="18"/>
                <w:szCs w:val="18"/>
                <w:lang w:val="en-GB"/>
              </w:rPr>
            </w:pPr>
            <w:r w:rsidRPr="008E7D36">
              <w:rPr>
                <w:b/>
                <w:sz w:val="18"/>
                <w:szCs w:val="18"/>
                <w:lang w:val="en-GB"/>
              </w:rPr>
              <w:t>Total comprehensive income for the year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CBCAE3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333643" w14:textId="0434DBE3" w:rsidR="00624BC4" w:rsidRPr="008E7D36" w:rsidRDefault="007D524C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780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59357" w14:textId="4FC39068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619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232C5" w14:textId="3B6D72E3" w:rsidR="00624BC4" w:rsidRPr="008E7D36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1,</w:t>
            </w:r>
            <w:r w:rsidR="00B9643F">
              <w:rPr>
                <w:sz w:val="18"/>
                <w:szCs w:val="18"/>
                <w:lang w:val="en-GB"/>
              </w:rPr>
              <w:t>599</w:t>
            </w:r>
          </w:p>
        </w:tc>
      </w:tr>
      <w:tr w:rsidR="00624BC4" w:rsidRPr="00144B24" w14:paraId="5CE89C02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76015" w14:textId="77777777" w:rsidR="00624BC4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14:paraId="4C31C867" w14:textId="2D99E30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Earnings per share expressed in pence per share: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E2033E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A3239B" w14:textId="77777777" w:rsidR="00624BC4" w:rsidRPr="008E7D36" w:rsidRDefault="00624BC4" w:rsidP="00624BC4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9F975" w14:textId="77777777" w:rsidR="00624BC4" w:rsidRPr="00624BC4" w:rsidRDefault="00624BC4" w:rsidP="00624BC4">
            <w:pPr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3B2A1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</w:p>
        </w:tc>
      </w:tr>
      <w:tr w:rsidR="00624BC4" w:rsidRPr="00144B24" w14:paraId="593BEA09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5EA8A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From continuing operations </w:t>
            </w:r>
          </w:p>
          <w:p w14:paraId="77F3ACF6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- basic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F4ABC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2E164" w14:textId="09C646F8" w:rsidR="00624BC4" w:rsidRPr="008E7D36" w:rsidRDefault="00A440C7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3.58p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DA406" w14:textId="1F2264AF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2.06p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A6D32" w14:textId="247D1568" w:rsidR="00624BC4" w:rsidRPr="00A440C7" w:rsidRDefault="00A440C7" w:rsidP="00624BC4">
            <w:pPr>
              <w:jc w:val="right"/>
              <w:rPr>
                <w:sz w:val="18"/>
                <w:szCs w:val="18"/>
                <w:lang w:val="en-GB"/>
              </w:rPr>
            </w:pPr>
            <w:r w:rsidRPr="00A440C7">
              <w:rPr>
                <w:sz w:val="18"/>
                <w:szCs w:val="18"/>
                <w:lang w:val="en-GB"/>
              </w:rPr>
              <w:t>5.02p</w:t>
            </w:r>
          </w:p>
        </w:tc>
      </w:tr>
      <w:tr w:rsidR="00624BC4" w:rsidRPr="00144B24" w14:paraId="4FBFFCDE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E310F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- diluted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0BD3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B95C3" w14:textId="14E4C316" w:rsidR="00624BC4" w:rsidRPr="008E7D36" w:rsidRDefault="00A440C7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3.58p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D3A45" w14:textId="363A4796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2.06p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16081" w14:textId="558CB60D" w:rsidR="00624BC4" w:rsidRPr="00A440C7" w:rsidRDefault="00A440C7" w:rsidP="00624BC4">
            <w:pPr>
              <w:jc w:val="right"/>
              <w:rPr>
                <w:sz w:val="18"/>
                <w:szCs w:val="18"/>
                <w:lang w:val="en-GB"/>
              </w:rPr>
            </w:pPr>
            <w:r w:rsidRPr="00A440C7">
              <w:rPr>
                <w:sz w:val="18"/>
                <w:szCs w:val="18"/>
                <w:lang w:val="en-GB"/>
              </w:rPr>
              <w:t>5.02p</w:t>
            </w:r>
          </w:p>
        </w:tc>
      </w:tr>
      <w:tr w:rsidR="00624BC4" w:rsidRPr="00144B24" w14:paraId="67BE8FF2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08A3A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From discontinued operations </w:t>
            </w:r>
          </w:p>
          <w:p w14:paraId="6DD394DB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- basic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281D4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8DFD" w14:textId="6B0113A2" w:rsidR="00624BC4" w:rsidRPr="008E7D36" w:rsidRDefault="00A440C7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(0.23)</w:t>
            </w:r>
            <w:r w:rsidR="00624BC4">
              <w:rPr>
                <w:b/>
                <w:bCs/>
                <w:sz w:val="18"/>
                <w:szCs w:val="18"/>
                <w:lang w:val="en-GB"/>
              </w:rPr>
              <w:t>p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2F2EF" w14:textId="4868B37E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0p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E945C" w14:textId="403E034F" w:rsidR="00624BC4" w:rsidRPr="00A440C7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 w:rsidRPr="00A440C7">
              <w:rPr>
                <w:sz w:val="18"/>
                <w:szCs w:val="18"/>
                <w:lang w:val="en-GB"/>
              </w:rPr>
              <w:t>(0.</w:t>
            </w:r>
            <w:r w:rsidR="00A440C7" w:rsidRPr="00A440C7">
              <w:rPr>
                <w:sz w:val="18"/>
                <w:szCs w:val="18"/>
                <w:lang w:val="en-GB"/>
              </w:rPr>
              <w:t>24</w:t>
            </w:r>
            <w:r w:rsidRPr="00A440C7">
              <w:rPr>
                <w:sz w:val="18"/>
                <w:szCs w:val="18"/>
                <w:lang w:val="en-GB"/>
              </w:rPr>
              <w:t>)p</w:t>
            </w:r>
          </w:p>
        </w:tc>
      </w:tr>
      <w:tr w:rsidR="00624BC4" w:rsidRPr="00144B24" w14:paraId="2CF0A779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520F1" w14:textId="77777777" w:rsidR="00624BC4" w:rsidRPr="008E7D36" w:rsidRDefault="00624BC4" w:rsidP="00624BC4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- diluted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D71DA" w14:textId="77777777" w:rsidR="00624BC4" w:rsidRPr="008E7D36" w:rsidRDefault="00624BC4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589CB" w14:textId="2EB14D1E" w:rsidR="00624BC4" w:rsidRPr="008E7D36" w:rsidRDefault="00A440C7" w:rsidP="00624BC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(0.23)</w:t>
            </w:r>
            <w:r w:rsidR="00624BC4">
              <w:rPr>
                <w:b/>
                <w:bCs/>
                <w:sz w:val="18"/>
                <w:szCs w:val="18"/>
                <w:lang w:val="en-GB"/>
              </w:rPr>
              <w:t>p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4032B" w14:textId="5C7E6D17" w:rsidR="00624BC4" w:rsidRPr="00624BC4" w:rsidRDefault="00624BC4" w:rsidP="00624BC4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624BC4">
              <w:rPr>
                <w:bCs/>
                <w:sz w:val="18"/>
                <w:szCs w:val="18"/>
                <w:lang w:val="en-GB"/>
              </w:rPr>
              <w:t>0p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A5AF9" w14:textId="238217F1" w:rsidR="00624BC4" w:rsidRPr="00A440C7" w:rsidRDefault="00624BC4" w:rsidP="00624BC4">
            <w:pPr>
              <w:jc w:val="right"/>
              <w:rPr>
                <w:sz w:val="18"/>
                <w:szCs w:val="18"/>
                <w:lang w:val="en-GB"/>
              </w:rPr>
            </w:pPr>
            <w:r w:rsidRPr="00A440C7">
              <w:rPr>
                <w:sz w:val="18"/>
                <w:szCs w:val="18"/>
                <w:lang w:val="en-GB"/>
              </w:rPr>
              <w:t>(0.</w:t>
            </w:r>
            <w:r w:rsidR="00A440C7" w:rsidRPr="00A440C7">
              <w:rPr>
                <w:sz w:val="18"/>
                <w:szCs w:val="18"/>
                <w:lang w:val="en-GB"/>
              </w:rPr>
              <w:t>24</w:t>
            </w:r>
            <w:r w:rsidRPr="00A440C7">
              <w:rPr>
                <w:sz w:val="18"/>
                <w:szCs w:val="18"/>
                <w:lang w:val="en-GB"/>
              </w:rPr>
              <w:t>)p</w:t>
            </w:r>
          </w:p>
        </w:tc>
      </w:tr>
      <w:tr w:rsidR="00265B24" w:rsidRPr="00144B24" w14:paraId="15F725FC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1ED2C" w14:textId="77777777" w:rsidR="00265B24" w:rsidRDefault="00265B24" w:rsidP="00EF7BFC">
            <w:pPr>
              <w:rPr>
                <w:sz w:val="18"/>
                <w:szCs w:val="18"/>
                <w:lang w:val="en-GB"/>
              </w:rPr>
            </w:pPr>
          </w:p>
          <w:p w14:paraId="183D411C" w14:textId="77777777" w:rsidR="00265B24" w:rsidRDefault="00265B24" w:rsidP="00EF7BFC">
            <w:pPr>
              <w:rPr>
                <w:sz w:val="18"/>
                <w:szCs w:val="18"/>
                <w:lang w:val="en-GB"/>
              </w:rPr>
            </w:pPr>
          </w:p>
          <w:p w14:paraId="0B821ACB" w14:textId="0FA3C15A" w:rsidR="00435503" w:rsidRPr="008E7D36" w:rsidRDefault="00435503" w:rsidP="00EF7BF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A84C9" w14:textId="77777777" w:rsidR="00265B24" w:rsidRPr="008E7D36" w:rsidRDefault="00265B24" w:rsidP="00EF7BFC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4DED8" w14:textId="77777777" w:rsidR="00265B24" w:rsidRDefault="00265B24" w:rsidP="00EF7BFC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5FDC7" w14:textId="77777777" w:rsidR="00265B24" w:rsidRPr="00EF7BFC" w:rsidRDefault="00265B24" w:rsidP="00EF7BFC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5980E" w14:textId="77777777" w:rsidR="00265B24" w:rsidRPr="00A440C7" w:rsidRDefault="00265B24" w:rsidP="00EF7BFC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51B2DE84" w14:textId="77777777" w:rsidTr="00312DFF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59C75" w14:textId="77777777" w:rsidR="00931027" w:rsidRPr="00822899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003A1" w14:textId="77777777" w:rsidR="00931027" w:rsidRPr="00822899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80A22" w14:textId="77777777" w:rsidR="00931027" w:rsidRPr="00822899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9A19A" w14:textId="77777777" w:rsidR="00931027" w:rsidRPr="00D24623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9767A" w14:textId="77777777" w:rsidR="00931027" w:rsidRPr="00F163BA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70F8DDBE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5478C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lang w:val="en-GB"/>
              </w:rPr>
              <w:lastRenderedPageBreak/>
              <w:br w:type="page"/>
            </w:r>
            <w:proofErr w:type="spellStart"/>
            <w:r w:rsidRPr="00144B24">
              <w:rPr>
                <w:b/>
                <w:bCs/>
                <w:sz w:val="20"/>
                <w:szCs w:val="20"/>
                <w:lang w:val="en-GB"/>
              </w:rPr>
              <w:t>Norish</w:t>
            </w:r>
            <w:proofErr w:type="spellEnd"/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 plc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68088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9D7F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04E6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616BE00B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FBB56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Interim balance sheet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288B6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B059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0EE1F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132BFDAA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EFC76" w14:textId="237A870C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As at 30 June 20</w:t>
            </w:r>
            <w:r w:rsidR="002503A9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624BC4">
              <w:rPr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7F503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F4C22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88F3D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7B8B1D0F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28D2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AD65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As at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1E2DE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 xml:space="preserve">As at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93D21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 xml:space="preserve">As at </w:t>
            </w:r>
          </w:p>
        </w:tc>
      </w:tr>
      <w:tr w:rsidR="00931027" w:rsidRPr="00144B24" w14:paraId="66B2F64E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6D53E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F6AB1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CC07E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1AAD2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31 December</w:t>
            </w:r>
          </w:p>
        </w:tc>
      </w:tr>
      <w:tr w:rsidR="00931027" w:rsidRPr="00144B24" w14:paraId="62A638AE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FFB21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174C" w14:textId="73CA61C2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20</w:t>
            </w:r>
            <w:r w:rsidR="00624BC4">
              <w:rPr>
                <w:b/>
                <w:bCs/>
                <w:sz w:val="20"/>
                <w:szCs w:val="20"/>
                <w:lang w:val="en-GB"/>
              </w:rPr>
              <w:t>21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4B79E" w14:textId="0895A3F3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  <w:r w:rsidR="00624BC4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50FA6" w14:textId="55DDCF9F" w:rsidR="00931027" w:rsidRPr="00144B24" w:rsidRDefault="00882679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  <w:r w:rsidR="00624BC4">
              <w:rPr>
                <w:sz w:val="20"/>
                <w:szCs w:val="20"/>
                <w:lang w:val="en-GB"/>
              </w:rPr>
              <w:t>20</w:t>
            </w:r>
          </w:p>
        </w:tc>
      </w:tr>
      <w:tr w:rsidR="00931027" w:rsidRPr="00144B24" w14:paraId="5C052BD9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96233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90316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(Unaudited)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8448E" w14:textId="52317F62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(</w:t>
            </w:r>
            <w:r w:rsidR="00B94E05">
              <w:rPr>
                <w:sz w:val="20"/>
                <w:szCs w:val="20"/>
                <w:lang w:val="en-GB"/>
              </w:rPr>
              <w:t>Restated</w:t>
            </w:r>
            <w:r w:rsidRPr="00144B2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A9BBB" w14:textId="44677C95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(</w:t>
            </w:r>
            <w:r w:rsidR="00882679">
              <w:rPr>
                <w:sz w:val="20"/>
                <w:szCs w:val="20"/>
                <w:lang w:val="en-GB"/>
              </w:rPr>
              <w:t>Audited</w:t>
            </w:r>
            <w:r w:rsidRPr="00144B24">
              <w:rPr>
                <w:sz w:val="20"/>
                <w:szCs w:val="20"/>
                <w:lang w:val="en-GB"/>
              </w:rPr>
              <w:t>)</w:t>
            </w:r>
          </w:p>
        </w:tc>
      </w:tr>
      <w:tr w:rsidR="00931027" w:rsidRPr="00144B24" w14:paraId="658178F5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018A5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E5299" w14:textId="77777777" w:rsidR="00931027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9D90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058F5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5CE6DCCE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A338F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8C5A6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33CD5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194D0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£’000</w:t>
            </w:r>
          </w:p>
        </w:tc>
      </w:tr>
      <w:tr w:rsidR="00931027" w:rsidRPr="00144B24" w14:paraId="2563D522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1C499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FDB6E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1C721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1115D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3DA86C4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4439C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N</w:t>
            </w:r>
            <w:r>
              <w:rPr>
                <w:b/>
                <w:bCs/>
                <w:sz w:val="20"/>
                <w:szCs w:val="20"/>
                <w:lang w:val="en-GB"/>
              </w:rPr>
              <w:t>on-</w:t>
            </w:r>
            <w:r w:rsidRPr="00144B24">
              <w:rPr>
                <w:b/>
                <w:bCs/>
                <w:sz w:val="20"/>
                <w:szCs w:val="20"/>
                <w:lang w:val="en-GB"/>
              </w:rPr>
              <w:t>current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26B60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E0218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1062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144B24" w14:paraId="1AF24306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D956A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Goodwill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9C5E6" w14:textId="7AA088D1" w:rsidR="00624BC4" w:rsidRPr="000251F9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2,338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9B97C" w14:textId="1778B006" w:rsidR="00624BC4" w:rsidRPr="000251F9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2,338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DA07A" w14:textId="0FADD28E" w:rsidR="00624BC4" w:rsidRPr="00144B24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2,338</w:t>
            </w:r>
          </w:p>
        </w:tc>
      </w:tr>
      <w:tr w:rsidR="00624BC4" w:rsidRPr="00144B24" w14:paraId="68F72C92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68EB0" w14:textId="79F9F59A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Intangible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CC1C4" w14:textId="40F9F853" w:rsidR="00624BC4" w:rsidRDefault="008B7681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1,906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24F27" w14:textId="4F69F691" w:rsidR="00624BC4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807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4192" w14:textId="04765F5A" w:rsidR="00624BC4" w:rsidRDefault="00B9643F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1,269</w:t>
            </w:r>
          </w:p>
        </w:tc>
      </w:tr>
      <w:tr w:rsidR="00624BC4" w:rsidRPr="00144B24" w14:paraId="5D057DCF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1FF1E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Biological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4F5BD" w14:textId="27A3B73D" w:rsidR="00624BC4" w:rsidRDefault="008B7681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856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45DAE" w14:textId="3A5582A6" w:rsidR="00624BC4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700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AA62A" w14:textId="2BF58A72" w:rsidR="00624BC4" w:rsidRDefault="00B9643F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770</w:t>
            </w:r>
          </w:p>
        </w:tc>
      </w:tr>
      <w:tr w:rsidR="00624BC4" w:rsidRPr="00144B24" w14:paraId="010B3EC6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86543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Property, plant and equipment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186DE" w14:textId="56FF998F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22,</w:t>
            </w:r>
            <w:r w:rsidR="008B7681">
              <w:rPr>
                <w:bCs/>
                <w:sz w:val="20"/>
                <w:szCs w:val="20"/>
                <w:lang w:val="en-GB"/>
              </w:rPr>
              <w:t>960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FD015" w14:textId="7B2CFBE1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22,592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EA2E0" w14:textId="0B8B639B" w:rsidR="00624BC4" w:rsidRPr="00144B24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22,</w:t>
            </w:r>
            <w:r w:rsidR="00B9643F">
              <w:rPr>
                <w:sz w:val="20"/>
                <w:szCs w:val="20"/>
                <w:lang w:val="en-GB"/>
              </w:rPr>
              <w:t>898</w:t>
            </w:r>
          </w:p>
        </w:tc>
      </w:tr>
      <w:tr w:rsidR="00624BC4" w:rsidRPr="00144B24" w14:paraId="6ADF712F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3EBC7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8ED77" w14:textId="7EA8C3C8" w:rsidR="00624BC4" w:rsidRPr="009A723A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28,060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AA7BD" w14:textId="1C40EE4C" w:rsidR="00624BC4" w:rsidRPr="009A723A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26,437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1D404" w14:textId="019A7089" w:rsidR="00624BC4" w:rsidRPr="009A723A" w:rsidRDefault="00B9643F" w:rsidP="00624BC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27,275</w:t>
            </w:r>
          </w:p>
        </w:tc>
      </w:tr>
      <w:tr w:rsidR="00624BC4" w:rsidRPr="00144B24" w14:paraId="008C614A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046C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Current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46FE4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52A56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5FB09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144B24" w14:paraId="453C671C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CFF45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Trade and other receivables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9B40F" w14:textId="0F8DB0E2" w:rsidR="00624BC4" w:rsidRPr="009A723A" w:rsidRDefault="008B7681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8,4</w:t>
            </w:r>
            <w:r w:rsidR="00B50C61">
              <w:rPr>
                <w:bCs/>
                <w:sz w:val="20"/>
                <w:szCs w:val="20"/>
                <w:lang w:val="en-GB"/>
              </w:rPr>
              <w:t>94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D9F6C" w14:textId="3AFEC7B8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4,838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A6AF" w14:textId="1794FF4F" w:rsidR="00624BC4" w:rsidRPr="00144B24" w:rsidRDefault="00B9643F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7,526</w:t>
            </w:r>
          </w:p>
        </w:tc>
      </w:tr>
      <w:tr w:rsidR="00624BC4" w:rsidRPr="00144B24" w14:paraId="6C33D906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C675A" w14:textId="77777777" w:rsidR="00624BC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Inventories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5BACA" w14:textId="444C684F" w:rsidR="00624BC4" w:rsidRDefault="008B7681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157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BC215" w14:textId="5CCAFDA3" w:rsidR="00624BC4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1,025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16C48" w14:textId="08EECE69" w:rsidR="00624BC4" w:rsidRDefault="00B9643F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58</w:t>
            </w:r>
          </w:p>
        </w:tc>
      </w:tr>
      <w:tr w:rsidR="00624BC4" w:rsidRPr="00144B24" w14:paraId="565999FB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9B757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Cash and cash equivalents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B3756" w14:textId="00478150" w:rsidR="00624BC4" w:rsidRPr="009A723A" w:rsidRDefault="008B7681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8</w:t>
            </w:r>
            <w:r w:rsidR="00B50C61">
              <w:rPr>
                <w:bCs/>
                <w:sz w:val="20"/>
                <w:szCs w:val="20"/>
                <w:lang w:val="en-GB"/>
              </w:rPr>
              <w:t>43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9098" w14:textId="7BBA95D7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1,501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5F375" w14:textId="524939DD" w:rsidR="00624BC4" w:rsidRPr="00144B24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</w:t>
            </w:r>
            <w:r w:rsidR="00B9643F">
              <w:rPr>
                <w:sz w:val="20"/>
                <w:szCs w:val="20"/>
                <w:lang w:val="en-GB"/>
              </w:rPr>
              <w:t>550</w:t>
            </w:r>
          </w:p>
        </w:tc>
      </w:tr>
      <w:tr w:rsidR="00624BC4" w:rsidRPr="00144B24" w14:paraId="1EA6C7A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52127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Assets of disposal group classified as held for sale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5AF62" w14:textId="5EB1ABA6" w:rsidR="00624BC4" w:rsidRDefault="008B7681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270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610C1" w14:textId="40CC03A7" w:rsidR="00624BC4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277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D80E5" w14:textId="4D27986C" w:rsidR="00624BC4" w:rsidRDefault="00B9643F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381</w:t>
            </w:r>
          </w:p>
        </w:tc>
      </w:tr>
      <w:tr w:rsidR="00624BC4" w:rsidRPr="00144B24" w14:paraId="79EAD909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6323F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2A042" w14:textId="1C7A09BB" w:rsidR="00624BC4" w:rsidRPr="00144B24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9,7</w:t>
            </w:r>
            <w:r w:rsidR="00B50C61">
              <w:rPr>
                <w:b/>
                <w:bCs/>
                <w:sz w:val="20"/>
                <w:szCs w:val="20"/>
                <w:lang w:val="en-GB"/>
              </w:rPr>
              <w:t>64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AEA1A" w14:textId="5468124D" w:rsidR="00624BC4" w:rsidRPr="00144B24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7,641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3D763" w14:textId="5A23BD0D" w:rsidR="00624BC4" w:rsidRPr="009A723A" w:rsidRDefault="00624BC4" w:rsidP="00624BC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9,</w:t>
            </w:r>
            <w:r w:rsidR="00631E0E">
              <w:rPr>
                <w:b/>
                <w:sz w:val="20"/>
                <w:szCs w:val="20"/>
                <w:lang w:val="en-GB"/>
              </w:rPr>
              <w:t>515</w:t>
            </w:r>
          </w:p>
        </w:tc>
      </w:tr>
      <w:tr w:rsidR="00624BC4" w:rsidRPr="00144B24" w14:paraId="0A92A5F1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39F0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C75D8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A826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C9AFD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144B24" w14:paraId="00DE128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4D3B6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ASSETS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AB9B1" w14:textId="179FABE6" w:rsidR="00624BC4" w:rsidRPr="00144B24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37,8</w:t>
            </w:r>
            <w:r w:rsidR="00B50C61">
              <w:rPr>
                <w:b/>
                <w:bCs/>
                <w:sz w:val="20"/>
                <w:szCs w:val="20"/>
                <w:lang w:val="en-GB"/>
              </w:rPr>
              <w:t>24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2AD91" w14:textId="1B04D2E0" w:rsidR="00624BC4" w:rsidRPr="00144B24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34,078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96D96" w14:textId="7DFB0FED" w:rsidR="00624BC4" w:rsidRPr="009A723A" w:rsidRDefault="00B9643F" w:rsidP="00624BC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36,790</w:t>
            </w:r>
          </w:p>
        </w:tc>
      </w:tr>
      <w:tr w:rsidR="00624BC4" w:rsidRPr="00144B24" w14:paraId="3818039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6767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3CF62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7B64C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95754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144B24" w14:paraId="193F0F93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D812F" w14:textId="77777777" w:rsidR="00624BC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Equity attributable to equity holders of the parent</w:t>
            </w:r>
          </w:p>
          <w:p w14:paraId="1461A1B2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And non-controlling interest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F74B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FB29E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41DFB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144B24" w14:paraId="3CFB096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52D0E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Share capital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43D6" w14:textId="7F2CA6FA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5,640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D22BC" w14:textId="4E0685EF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5,640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A76C4" w14:textId="4E479EA3" w:rsidR="00624BC4" w:rsidRPr="00144B24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5,640</w:t>
            </w:r>
          </w:p>
        </w:tc>
      </w:tr>
      <w:tr w:rsidR="00624BC4" w:rsidRPr="00144B24" w14:paraId="3282CD3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4AA36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Share premium account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27B6A" w14:textId="1F47E7AD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7,321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541E9" w14:textId="04C9AA23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7,321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E6E86" w14:textId="03401C78" w:rsidR="00624BC4" w:rsidRPr="00144B24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7,321</w:t>
            </w:r>
          </w:p>
        </w:tc>
      </w:tr>
      <w:tr w:rsidR="00624BC4" w:rsidRPr="00144B24" w14:paraId="6385E83B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79C35" w14:textId="5A24FC76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 reserves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64E" w14:textId="007A97B2" w:rsidR="00624BC4" w:rsidRPr="009A723A" w:rsidRDefault="006A4ED2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(87)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D2B24" w14:textId="17F86F79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(21)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CBE86" w14:textId="53C6E907" w:rsidR="00624BC4" w:rsidRPr="00144B24" w:rsidRDefault="00B9643F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141</w:t>
            </w:r>
          </w:p>
        </w:tc>
      </w:tr>
      <w:tr w:rsidR="00624BC4" w:rsidRPr="00144B24" w14:paraId="7E0E1F94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1DFE7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Retained earnings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8000" w14:textId="561AAA01" w:rsidR="00624BC4" w:rsidRPr="009A723A" w:rsidRDefault="008B7681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6,</w:t>
            </w:r>
            <w:r w:rsidR="006A4ED2">
              <w:rPr>
                <w:bCs/>
                <w:sz w:val="20"/>
                <w:szCs w:val="20"/>
                <w:lang w:val="en-GB"/>
              </w:rPr>
              <w:t>758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66D19" w14:textId="69A164A9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4,932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41D8A" w14:textId="3B0F2FF0" w:rsidR="00624BC4" w:rsidRPr="00144B24" w:rsidRDefault="00B9643F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5,750</w:t>
            </w:r>
          </w:p>
        </w:tc>
      </w:tr>
      <w:tr w:rsidR="00624BC4" w:rsidRPr="009A723A" w14:paraId="3E8E386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E78E8" w14:textId="34AEE16D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EQUITY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15E22" w14:textId="761F2DD6" w:rsidR="00624BC4" w:rsidRPr="00144B24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19,</w:t>
            </w:r>
            <w:r w:rsidR="007D524C">
              <w:rPr>
                <w:b/>
                <w:bCs/>
                <w:sz w:val="20"/>
                <w:szCs w:val="20"/>
                <w:lang w:val="en-GB"/>
              </w:rPr>
              <w:t>632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50FF2" w14:textId="58248A53" w:rsidR="00624BC4" w:rsidRPr="00144B24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17,872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1AFB3" w14:textId="6C5046DD" w:rsidR="00624BC4" w:rsidRPr="009A723A" w:rsidRDefault="00B9643F" w:rsidP="00624BC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18,852</w:t>
            </w:r>
          </w:p>
        </w:tc>
      </w:tr>
      <w:tr w:rsidR="00624BC4" w:rsidRPr="00144B24" w14:paraId="1F2AA176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494CF" w14:textId="77777777" w:rsidR="00624BC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2F5CA81" w14:textId="638CA0E0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Non-current liabilities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50C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C3C57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3AB2D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144B24" w14:paraId="45370193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0E39D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Borrowings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8DD46" w14:textId="530AFC97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5,</w:t>
            </w:r>
            <w:r w:rsidR="006A4ED2">
              <w:rPr>
                <w:bCs/>
                <w:sz w:val="20"/>
                <w:szCs w:val="20"/>
                <w:lang w:val="en-GB"/>
              </w:rPr>
              <w:t>052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D74BC" w14:textId="5C6E170B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5,757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433E1" w14:textId="5E611F55" w:rsidR="00624BC4" w:rsidRPr="00144B24" w:rsidRDefault="00B9643F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5,514</w:t>
            </w:r>
          </w:p>
        </w:tc>
      </w:tr>
      <w:tr w:rsidR="00624BC4" w:rsidRPr="00144B24" w14:paraId="6DDD35A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3F48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Deferred tax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E7E28" w14:textId="04A87EF2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</w:t>
            </w:r>
            <w:r w:rsidR="008B7681">
              <w:rPr>
                <w:bCs/>
                <w:sz w:val="20"/>
                <w:szCs w:val="20"/>
                <w:lang w:val="en-GB"/>
              </w:rPr>
              <w:t>244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A8592" w14:textId="19C44943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1,002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2FEFF" w14:textId="5D158D4D" w:rsidR="00624BC4" w:rsidRPr="00144B24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</w:t>
            </w:r>
            <w:r w:rsidR="00B9643F">
              <w:rPr>
                <w:sz w:val="20"/>
                <w:szCs w:val="20"/>
                <w:lang w:val="en-GB"/>
              </w:rPr>
              <w:t>244</w:t>
            </w:r>
          </w:p>
        </w:tc>
      </w:tr>
      <w:tr w:rsidR="00624BC4" w:rsidRPr="009A723A" w14:paraId="00BC22EF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50A3" w14:textId="77777777" w:rsidR="00624BC4" w:rsidRPr="00934F28" w:rsidRDefault="00624BC4" w:rsidP="00624BC4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2588E" w14:textId="4C579731" w:rsidR="00624BC4" w:rsidRPr="00144B24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6,</w:t>
            </w:r>
            <w:r w:rsidR="006A4ED2">
              <w:rPr>
                <w:b/>
                <w:bCs/>
                <w:sz w:val="20"/>
                <w:szCs w:val="20"/>
                <w:lang w:val="en-GB"/>
              </w:rPr>
              <w:t>296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C032C" w14:textId="6DDE24D6" w:rsidR="00624BC4" w:rsidRPr="00144B24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6,759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282AF" w14:textId="6CB461AE" w:rsidR="00624BC4" w:rsidRPr="009A723A" w:rsidRDefault="00B9643F" w:rsidP="00624BC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6,758</w:t>
            </w:r>
          </w:p>
        </w:tc>
      </w:tr>
      <w:tr w:rsidR="00624BC4" w:rsidRPr="009A723A" w14:paraId="6A2C9188" w14:textId="77777777" w:rsidTr="00312DFF">
        <w:trPr>
          <w:gridAfter w:val="4"/>
          <w:wAfter w:w="730" w:type="dxa"/>
          <w:trHeight w:val="270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D682" w14:textId="77777777" w:rsidR="00624BC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60F19" w14:textId="77777777" w:rsidR="00624BC4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DF72A" w14:textId="77777777" w:rsidR="00624BC4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FF23B" w14:textId="77777777" w:rsidR="00624BC4" w:rsidRDefault="00624BC4" w:rsidP="00624BC4">
            <w:pPr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  <w:tr w:rsidR="00624BC4" w:rsidRPr="00144B24" w14:paraId="765522F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7EEEA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Current liabilities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55F0C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C399B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ADEE0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144B24" w14:paraId="171B8A08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B7E01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Trade and other payables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DB439" w14:textId="6397D7B7" w:rsidR="00624BC4" w:rsidRPr="009A723A" w:rsidRDefault="007D524C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6,</w:t>
            </w:r>
            <w:r w:rsidR="00174377">
              <w:rPr>
                <w:bCs/>
                <w:sz w:val="20"/>
                <w:szCs w:val="20"/>
                <w:lang w:val="en-GB"/>
              </w:rPr>
              <w:t>119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7A999" w14:textId="4B1A4667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5,526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249F1" w14:textId="7E15CAF8" w:rsidR="00624BC4" w:rsidRPr="00144B24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6,</w:t>
            </w:r>
            <w:r w:rsidR="00B9643F">
              <w:rPr>
                <w:sz w:val="20"/>
                <w:szCs w:val="20"/>
                <w:lang w:val="en-GB"/>
              </w:rPr>
              <w:t>288</w:t>
            </w:r>
          </w:p>
        </w:tc>
      </w:tr>
      <w:tr w:rsidR="00624BC4" w:rsidRPr="00144B24" w14:paraId="42CE0F9A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4B6EB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Current tax liabilities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A3DF8" w14:textId="51A44EAC" w:rsidR="00624BC4" w:rsidRPr="009A723A" w:rsidRDefault="008B7681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</w:t>
            </w:r>
            <w:r w:rsidR="00106818">
              <w:rPr>
                <w:bCs/>
                <w:sz w:val="20"/>
                <w:szCs w:val="20"/>
                <w:lang w:val="en-GB"/>
              </w:rPr>
              <w:t>50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842D0" w14:textId="3E42F37E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442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7F8BC" w14:textId="10765150" w:rsidR="00624BC4" w:rsidRPr="009266A0" w:rsidRDefault="00B9643F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151</w:t>
            </w:r>
          </w:p>
        </w:tc>
      </w:tr>
      <w:tr w:rsidR="00624BC4" w:rsidRPr="00144B24" w14:paraId="03E14574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94F79" w14:textId="6C88C142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Borrowings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CE92" w14:textId="020FF957" w:rsidR="00624BC4" w:rsidRPr="009A723A" w:rsidRDefault="008B7681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5,327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36306" w14:textId="4A6A7B6E" w:rsidR="00624BC4" w:rsidRPr="009A723A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3,479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AA88F" w14:textId="09EB2356" w:rsidR="00624BC4" w:rsidRPr="00144B24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4,</w:t>
            </w:r>
            <w:r w:rsidR="00B9643F">
              <w:rPr>
                <w:sz w:val="20"/>
                <w:szCs w:val="20"/>
                <w:lang w:val="en-GB"/>
              </w:rPr>
              <w:t>741</w:t>
            </w:r>
          </w:p>
        </w:tc>
      </w:tr>
      <w:tr w:rsidR="00624BC4" w:rsidRPr="00144B24" w14:paraId="421B8BC4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6ADDC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8AEF6" w14:textId="7D5E4B53" w:rsidR="00624BC4" w:rsidRPr="00B50C6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B50C61">
              <w:rPr>
                <w:b/>
                <w:bCs/>
                <w:sz w:val="20"/>
                <w:szCs w:val="20"/>
                <w:lang w:val="en-GB"/>
              </w:rPr>
              <w:t>11,</w:t>
            </w:r>
            <w:r w:rsidR="00174377">
              <w:rPr>
                <w:b/>
                <w:bCs/>
                <w:sz w:val="20"/>
                <w:szCs w:val="20"/>
                <w:lang w:val="en-GB"/>
              </w:rPr>
              <w:t>896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CC545" w14:textId="1CDB552B" w:rsidR="00624BC4" w:rsidRPr="00B50C61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B50C61">
              <w:rPr>
                <w:b/>
                <w:bCs/>
                <w:sz w:val="20"/>
                <w:szCs w:val="20"/>
                <w:lang w:val="en-GB"/>
              </w:rPr>
              <w:t>9,447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8C0DC" w14:textId="1B955544" w:rsidR="00624BC4" w:rsidRPr="009A723A" w:rsidRDefault="00624BC4" w:rsidP="00624BC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11,</w:t>
            </w:r>
            <w:r w:rsidR="00B9643F">
              <w:rPr>
                <w:b/>
                <w:sz w:val="20"/>
                <w:szCs w:val="20"/>
                <w:lang w:val="en-GB"/>
              </w:rPr>
              <w:t>180</w:t>
            </w:r>
          </w:p>
        </w:tc>
      </w:tr>
      <w:tr w:rsidR="00624BC4" w:rsidRPr="00144B24" w14:paraId="45823204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C1DC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2DEBA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75C2F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87662" w14:textId="77777777" w:rsidR="00624BC4" w:rsidRPr="00144B24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144B24" w14:paraId="2E4E412D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5A7EF" w14:textId="77777777" w:rsidR="00624BC4" w:rsidRPr="00144B24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EQUITY AND LIABILITIES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85330" w14:textId="3D806CBB" w:rsidR="00624BC4" w:rsidRPr="00144B24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37,</w:t>
            </w:r>
            <w:r w:rsidR="00B50C61">
              <w:rPr>
                <w:b/>
                <w:bCs/>
                <w:sz w:val="20"/>
                <w:szCs w:val="20"/>
                <w:lang w:val="en-GB"/>
              </w:rPr>
              <w:t>8</w:t>
            </w:r>
            <w:r w:rsidR="007D524C">
              <w:rPr>
                <w:b/>
                <w:bCs/>
                <w:sz w:val="20"/>
                <w:szCs w:val="20"/>
                <w:lang w:val="en-GB"/>
              </w:rPr>
              <w:t>24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C50B2" w14:textId="4A1AB783" w:rsidR="00624BC4" w:rsidRPr="00144B24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34,078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AB0A" w14:textId="1224CE39" w:rsidR="00624BC4" w:rsidRPr="009A723A" w:rsidRDefault="00B9643F" w:rsidP="00624BC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36,790</w:t>
            </w:r>
          </w:p>
        </w:tc>
      </w:tr>
      <w:tr w:rsidR="00931027" w:rsidRPr="00144B24" w14:paraId="40F137D0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72B13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C3591" w14:textId="77777777" w:rsidR="00931027" w:rsidRPr="009A723A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FE853" w14:textId="77777777" w:rsidR="00931027" w:rsidRPr="009A723A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07A51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0EF90099" w14:textId="77777777" w:rsidTr="00312DFF">
        <w:trPr>
          <w:gridAfter w:val="4"/>
          <w:wAfter w:w="730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F4A42" w14:textId="38C28519" w:rsidR="00931027" w:rsidRDefault="00931027" w:rsidP="00E914CD">
            <w:pPr>
              <w:rPr>
                <w:sz w:val="20"/>
                <w:szCs w:val="20"/>
                <w:lang w:val="en-GB"/>
              </w:rPr>
            </w:pPr>
          </w:p>
          <w:p w14:paraId="1978DD1C" w14:textId="321DA330" w:rsidR="005C3857" w:rsidRDefault="005C3857" w:rsidP="00E914CD">
            <w:pPr>
              <w:rPr>
                <w:sz w:val="20"/>
                <w:szCs w:val="20"/>
                <w:lang w:val="en-GB"/>
              </w:rPr>
            </w:pPr>
          </w:p>
          <w:p w14:paraId="360A4294" w14:textId="42A8EEF3" w:rsidR="0005694B" w:rsidRDefault="0005694B" w:rsidP="00E914CD">
            <w:pPr>
              <w:rPr>
                <w:sz w:val="20"/>
                <w:szCs w:val="20"/>
                <w:lang w:val="en-GB"/>
              </w:rPr>
            </w:pPr>
          </w:p>
          <w:p w14:paraId="65E3A92E" w14:textId="69DE3FCC" w:rsidR="0005694B" w:rsidRDefault="0005694B" w:rsidP="00E914CD">
            <w:pPr>
              <w:rPr>
                <w:sz w:val="20"/>
                <w:szCs w:val="20"/>
                <w:lang w:val="en-GB"/>
              </w:rPr>
            </w:pPr>
          </w:p>
          <w:p w14:paraId="0E425924" w14:textId="77777777" w:rsidR="0005694B" w:rsidRDefault="0005694B" w:rsidP="00E914CD">
            <w:pPr>
              <w:rPr>
                <w:sz w:val="20"/>
                <w:szCs w:val="20"/>
                <w:lang w:val="en-GB"/>
              </w:rPr>
            </w:pPr>
          </w:p>
          <w:p w14:paraId="00F7095C" w14:textId="63451FBC" w:rsidR="00F47669" w:rsidRDefault="00F47669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EC1AD" w14:textId="77777777" w:rsidR="00931027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8C69E" w14:textId="77777777" w:rsidR="00931027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86649" w14:textId="77777777" w:rsidR="00931027" w:rsidRPr="00647AC1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7D0E74" w:rsidRPr="00DC6732" w14:paraId="23BA7AFD" w14:textId="77777777" w:rsidTr="007D0E74">
        <w:trPr>
          <w:trHeight w:val="255"/>
        </w:trPr>
        <w:tc>
          <w:tcPr>
            <w:tcW w:w="950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69FB9" w14:textId="77777777" w:rsidR="007D0E74" w:rsidRPr="00DC6732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lang w:val="en-GB"/>
              </w:rPr>
              <w:lastRenderedPageBreak/>
              <w:br w:type="page"/>
            </w:r>
            <w:proofErr w:type="spellStart"/>
            <w:r w:rsidRPr="00DC6732">
              <w:rPr>
                <w:b/>
                <w:bCs/>
                <w:sz w:val="20"/>
                <w:szCs w:val="20"/>
                <w:lang w:val="en-GB"/>
              </w:rPr>
              <w:t>Norish</w:t>
            </w:r>
            <w:proofErr w:type="spellEnd"/>
            <w:r w:rsidRPr="00DC6732">
              <w:rPr>
                <w:b/>
                <w:bCs/>
                <w:sz w:val="20"/>
                <w:szCs w:val="20"/>
                <w:lang w:val="en-GB"/>
              </w:rPr>
              <w:t xml:space="preserve"> plc</w:t>
            </w:r>
          </w:p>
        </w:tc>
      </w:tr>
      <w:tr w:rsidR="007D0E74" w:rsidRPr="00DC6732" w14:paraId="4136E465" w14:textId="77777777" w:rsidTr="007D0E74">
        <w:trPr>
          <w:trHeight w:val="255"/>
        </w:trPr>
        <w:tc>
          <w:tcPr>
            <w:tcW w:w="950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5067C" w14:textId="77777777" w:rsidR="007D0E74" w:rsidRPr="00DC6732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C6732">
              <w:rPr>
                <w:b/>
                <w:bCs/>
                <w:sz w:val="20"/>
                <w:szCs w:val="20"/>
                <w:lang w:val="en-GB"/>
              </w:rPr>
              <w:t>Consolidated statement of changes in equity</w:t>
            </w:r>
          </w:p>
          <w:p w14:paraId="440CFC46" w14:textId="39186D72" w:rsidR="007D0E74" w:rsidRPr="00DC6732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C6732">
              <w:rPr>
                <w:b/>
                <w:bCs/>
                <w:sz w:val="20"/>
                <w:szCs w:val="20"/>
                <w:lang w:val="en-GB"/>
              </w:rPr>
              <w:t>For the six months ended 30 June 20</w:t>
            </w:r>
            <w:r w:rsidR="00907B43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624BC4">
              <w:rPr>
                <w:b/>
                <w:bCs/>
                <w:sz w:val="20"/>
                <w:szCs w:val="20"/>
                <w:lang w:val="en-GB"/>
              </w:rPr>
              <w:t>1</w:t>
            </w:r>
          </w:p>
        </w:tc>
      </w:tr>
      <w:tr w:rsidR="007D0E74" w:rsidRPr="00DC6732" w14:paraId="6F522368" w14:textId="77777777" w:rsidTr="007D0E74">
        <w:trPr>
          <w:trHeight w:val="255"/>
        </w:trPr>
        <w:tc>
          <w:tcPr>
            <w:tcW w:w="950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4BDCC" w14:textId="2397FC75" w:rsidR="007D0E74" w:rsidRPr="00DC6732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7010E4" w:rsidRPr="00DC6732" w14:paraId="01261E72" w14:textId="77777777" w:rsidTr="006C2810">
        <w:trPr>
          <w:gridAfter w:val="1"/>
          <w:wAfter w:w="273" w:type="dxa"/>
          <w:trHeight w:val="35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7454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A7DF3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ED176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4AD8" w14:textId="2EE0E466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3C66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3FF86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EBC26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50367" w14:textId="399CDD1A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05B29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2513792A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ABA21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35F1A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Share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448F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 xml:space="preserve">Share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100A7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Other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2F258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Treasury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7CE1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 xml:space="preserve">Retained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B3EEC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BE65" w14:textId="594A1C2B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A20A7" w14:textId="51DAFDDE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1936007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C199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E3AA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capital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39A59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premium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4F48A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Reserves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6326B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shares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F601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earnings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7AFA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Total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490E8" w14:textId="03A8E0D8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7BDB7" w14:textId="0B277464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206E2E4F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30D8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B738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CB6A4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75625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09580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£’000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401A1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F44D3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00321" w14:textId="5A4FE89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F6D6" w14:textId="00C68102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44B747B4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359E0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BC3A9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E09B5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14:paraId="02671A08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</w:tcPr>
          <w:p w14:paraId="485E5E00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90F93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7689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14:paraId="60A57D04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</w:tcPr>
          <w:p w14:paraId="47B9F9F7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509BDAB7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6AF77" w14:textId="0A95F97D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sz w:val="18"/>
                <w:szCs w:val="18"/>
                <w:lang w:val="en-GB" w:eastAsia="en-IE"/>
              </w:rPr>
              <w:t>At 1 January 20</w:t>
            </w:r>
            <w:r w:rsidR="00624BC4">
              <w:rPr>
                <w:b/>
                <w:sz w:val="18"/>
                <w:szCs w:val="18"/>
                <w:lang w:val="en-GB" w:eastAsia="en-IE"/>
              </w:rPr>
              <w:t>20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6315D" w14:textId="4E8797C9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5,6</w:t>
            </w:r>
            <w:r w:rsidR="00D46124">
              <w:rPr>
                <w:rFonts w:eastAsia="Arial Unicode MS"/>
                <w:b/>
                <w:sz w:val="18"/>
                <w:szCs w:val="18"/>
                <w:lang w:val="en-GB" w:eastAsia="en-IE"/>
              </w:rPr>
              <w:t>40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7B0C" w14:textId="578E7538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7,</w:t>
            </w:r>
            <w:r w:rsidR="00D46124">
              <w:rPr>
                <w:rFonts w:eastAsia="Arial Unicode MS"/>
                <w:b/>
                <w:sz w:val="18"/>
                <w:szCs w:val="18"/>
                <w:lang w:val="en-GB" w:eastAsia="en-IE"/>
              </w:rPr>
              <w:t>321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5D7965" w14:textId="29067DF7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>
              <w:rPr>
                <w:b/>
                <w:sz w:val="18"/>
                <w:szCs w:val="18"/>
                <w:lang w:val="en-GB" w:eastAsia="en-IE"/>
              </w:rPr>
              <w:t>(21)</w:t>
            </w:r>
          </w:p>
        </w:tc>
        <w:tc>
          <w:tcPr>
            <w:tcW w:w="126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B06B8E2" w14:textId="25584D42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FA1D9" w14:textId="3669C2C0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4,313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0E351" w14:textId="04340B83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17,253</w:t>
            </w: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  <w:vAlign w:val="bottom"/>
          </w:tcPr>
          <w:p w14:paraId="6FBD59F6" w14:textId="3C73898C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left w:val="nil"/>
              <w:bottom w:val="single" w:sz="4" w:space="0" w:color="auto"/>
            </w:tcBorders>
            <w:vAlign w:val="bottom"/>
          </w:tcPr>
          <w:p w14:paraId="4E3133C5" w14:textId="469AD1E8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73258970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289A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6B595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11BFF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04C040A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F43DDF4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6D02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35D3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</w:tcPr>
          <w:p w14:paraId="0756B393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right w:val="nil"/>
            </w:tcBorders>
          </w:tcPr>
          <w:p w14:paraId="2433D2AA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1CC713A5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8B0C" w14:textId="0AEA67F5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sz w:val="18"/>
                <w:szCs w:val="18"/>
                <w:lang w:val="en-GB" w:eastAsia="en-IE"/>
              </w:rPr>
              <w:t>Net profit</w:t>
            </w:r>
            <w:r w:rsidR="00DC6732">
              <w:rPr>
                <w:sz w:val="18"/>
                <w:szCs w:val="18"/>
                <w:lang w:val="en-GB" w:eastAsia="en-IE"/>
              </w:rPr>
              <w:t xml:space="preserve"> </w:t>
            </w:r>
            <w:r w:rsidRPr="00DC6732">
              <w:rPr>
                <w:sz w:val="18"/>
                <w:szCs w:val="18"/>
                <w:lang w:val="en-GB" w:eastAsia="en-IE"/>
              </w:rPr>
              <w:t xml:space="preserve">for the financial </w:t>
            </w:r>
            <w:r w:rsidR="00DC6732">
              <w:rPr>
                <w:sz w:val="18"/>
                <w:szCs w:val="18"/>
                <w:lang w:val="en-GB" w:eastAsia="en-IE"/>
              </w:rPr>
              <w:t>period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0FA7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670EC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6BA3F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DC6732">
              <w:rPr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3B25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A671" w14:textId="1DF14D35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619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0ECD" w14:textId="4FF1E1CD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619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5F9E9" w14:textId="759CFB82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7CE03" w14:textId="377098A6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549B2728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97085" w14:textId="04A6F26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sz w:val="18"/>
                <w:szCs w:val="18"/>
                <w:lang w:val="en-GB" w:eastAsia="en-IE"/>
              </w:rPr>
              <w:t xml:space="preserve">Total comprehensive income for the </w:t>
            </w:r>
            <w:r w:rsidR="00416988" w:rsidRPr="00DC6732">
              <w:rPr>
                <w:b/>
                <w:sz w:val="18"/>
                <w:szCs w:val="18"/>
                <w:lang w:val="en-GB" w:eastAsia="en-IE"/>
              </w:rPr>
              <w:t>period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E4E0C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4F0E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89F5BB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9A4C26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3B1FC" w14:textId="6667EF0E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619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B09D" w14:textId="0CB5565B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619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9776D5A" w14:textId="47D0B155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AACD85" w14:textId="226996F3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0299A0E1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9FA14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Issue of share capital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BB538" w14:textId="38A52BE5" w:rsidR="007010E4" w:rsidRPr="00DC6732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40B05" w14:textId="3BAD9521" w:rsidR="007010E4" w:rsidRPr="00DC6732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747AB50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383F681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46F8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795E" w14:textId="40C2E1B1" w:rsidR="007010E4" w:rsidRPr="00DC6732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1BA502D0" w14:textId="44D274EC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24699C30" w14:textId="2C2FE78A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27EF96C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D772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sz w:val="18"/>
                <w:szCs w:val="18"/>
                <w:lang w:val="en-GB" w:eastAsia="en-IE"/>
              </w:rPr>
              <w:t>Equity dividends paid (recognised directly in equity)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3151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0B25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876DA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0859D24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A5E3F" w14:textId="4694432E" w:rsidR="007010E4" w:rsidRPr="00DC6732" w:rsidRDefault="0041698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E6D94" w14:textId="3BCEFA7E" w:rsidR="007010E4" w:rsidRPr="00DC6732" w:rsidRDefault="0041698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722EA6AC" w14:textId="15E0688A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02BD0182" w14:textId="58DC48C4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481CE63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02D0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sz w:val="18"/>
                <w:szCs w:val="18"/>
                <w:lang w:val="en-GB" w:eastAsia="en-IE"/>
              </w:rPr>
              <w:t>Transactions with owners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D48B3" w14:textId="06F5C578" w:rsidR="007010E4" w:rsidRPr="00DC6732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AFA54" w14:textId="6513E12E" w:rsidR="007010E4" w:rsidRPr="00DC6732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B259BC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294675" w14:textId="167FAAE3" w:rsidR="007010E4" w:rsidRPr="00DC6732" w:rsidRDefault="0041698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C315" w14:textId="1CB186B4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619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8C889" w14:textId="34C08F36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619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C1E353" w14:textId="09431695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3A996E" w14:textId="59400D1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5742AFFD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93F8A" w14:textId="1EA381EA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sz w:val="18"/>
                <w:szCs w:val="18"/>
                <w:lang w:val="en-GB" w:eastAsia="en-IE"/>
              </w:rPr>
              <w:t xml:space="preserve">At </w:t>
            </w:r>
            <w:r w:rsidR="000819BE" w:rsidRPr="00DC6732">
              <w:rPr>
                <w:b/>
                <w:sz w:val="18"/>
                <w:szCs w:val="18"/>
                <w:lang w:val="en-GB" w:eastAsia="en-IE"/>
              </w:rPr>
              <w:t xml:space="preserve">30 June </w:t>
            </w:r>
            <w:r w:rsidRPr="00DC6732">
              <w:rPr>
                <w:b/>
                <w:sz w:val="18"/>
                <w:szCs w:val="18"/>
                <w:lang w:val="en-GB" w:eastAsia="en-IE"/>
              </w:rPr>
              <w:t>20</w:t>
            </w:r>
            <w:r w:rsidR="00624BC4">
              <w:rPr>
                <w:b/>
                <w:sz w:val="18"/>
                <w:szCs w:val="18"/>
                <w:lang w:val="en-GB" w:eastAsia="en-IE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741B0" w14:textId="3E458863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5,6</w:t>
            </w:r>
            <w:r w:rsid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FCB63" w14:textId="5D416B78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7,</w:t>
            </w:r>
            <w:r w:rsid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9A759F" w14:textId="7EADDDEC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>
              <w:rPr>
                <w:b/>
                <w:sz w:val="18"/>
                <w:szCs w:val="18"/>
                <w:lang w:val="en-GB" w:eastAsia="en-IE"/>
              </w:rPr>
              <w:t>(21)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F3ABC" w14:textId="5E19C412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D46BE" w14:textId="0E106DA4" w:rsidR="007010E4" w:rsidRPr="00DC6732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4,</w:t>
            </w:r>
            <w:r w:rsidR="00B9643F">
              <w:rPr>
                <w:rFonts w:eastAsia="Arial Unicode MS"/>
                <w:b/>
                <w:sz w:val="18"/>
                <w:szCs w:val="18"/>
                <w:lang w:val="en-GB" w:eastAsia="en-IE"/>
              </w:rPr>
              <w:t>932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FB805" w14:textId="10B2BC70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17,872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337F38" w14:textId="606781C4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4544B" w14:textId="6DC602D4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68368950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66895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6F6A4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0DB9B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257D9B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</w:tcPr>
          <w:p w14:paraId="76509B44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1787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825C1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23AD4EDB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4AB6F735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333DC61A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EB2D5" w14:textId="6D3E5EAB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DC6732">
              <w:rPr>
                <w:sz w:val="18"/>
                <w:szCs w:val="18"/>
                <w:lang w:val="en-GB" w:eastAsia="en-IE"/>
              </w:rPr>
              <w:t xml:space="preserve">Net profit/(loss) for the financial </w:t>
            </w:r>
            <w:r w:rsidR="00416988" w:rsidRPr="00DC6732">
              <w:rPr>
                <w:sz w:val="18"/>
                <w:szCs w:val="18"/>
                <w:lang w:val="en-GB" w:eastAsia="en-IE"/>
              </w:rPr>
              <w:t>period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5703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A12CA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F9D3C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FD61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45120" w14:textId="7CFD901D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818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8F145" w14:textId="651649BC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818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CCA32" w14:textId="1828B800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5A9BE" w14:textId="7DEA14B1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570B677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59275" w14:textId="13AE08A0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sz w:val="18"/>
                <w:szCs w:val="18"/>
                <w:lang w:val="en-GB" w:eastAsia="en-IE"/>
              </w:rPr>
              <w:t xml:space="preserve">Total comprehensive income for </w:t>
            </w:r>
            <w:r w:rsidR="00416988" w:rsidRPr="00DC6732">
              <w:rPr>
                <w:b/>
                <w:sz w:val="18"/>
                <w:szCs w:val="18"/>
                <w:lang w:val="en-GB" w:eastAsia="en-IE"/>
              </w:rPr>
              <w:t>the period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0897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6B55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B7D7D8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844D810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1D6FA" w14:textId="0BF70810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818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0DD5C" w14:textId="6362FB44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818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078D02A" w14:textId="20AB9E2B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5D6A882" w14:textId="6D27887A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0B9D04A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DB4D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DC6732">
              <w:rPr>
                <w:sz w:val="18"/>
                <w:szCs w:val="18"/>
                <w:lang w:val="en-GB" w:eastAsia="en-IE"/>
              </w:rPr>
              <w:t>Issue of share capital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0AB06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DE11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F0210DF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D4DEDBD" w14:textId="6A49EF83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64461" w14:textId="2429F26F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9F31E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67106A03" w14:textId="06917C9E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7BBFE40F" w14:textId="72DF962F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499E2294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8D948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bookmarkStart w:id="1" w:name="OLE_LINK26"/>
            <w:bookmarkStart w:id="2" w:name="OLE_LINK38"/>
            <w:r w:rsidRPr="00DC6732">
              <w:rPr>
                <w:sz w:val="18"/>
                <w:szCs w:val="18"/>
                <w:lang w:val="en-GB" w:eastAsia="en-IE"/>
              </w:rPr>
              <w:t>Equity dividends paid (recognised directly in equity)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6BBC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5D733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47D997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1745CB1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4C791" w14:textId="363DD86A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8FAA4" w14:textId="1E2B9B02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14F42DD0" w14:textId="72F598D6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768E3BEE" w14:textId="16667079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6E4B4FE4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17130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DC6732">
              <w:rPr>
                <w:sz w:val="18"/>
                <w:szCs w:val="18"/>
                <w:lang w:val="en-GB" w:eastAsia="en-IE"/>
              </w:rPr>
              <w:t>Foreign Exchange gain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02E15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4A7D5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C5765CD" w14:textId="079D3129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162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FE957F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1821D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98075" w14:textId="2A9216A9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162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79D1CDE2" w14:textId="262B65C9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00D45EF3" w14:textId="52F54380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DC6732" w14:paraId="61364EFB" w14:textId="77777777" w:rsidTr="006C2810">
        <w:trPr>
          <w:gridAfter w:val="1"/>
          <w:wAfter w:w="273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367F7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sz w:val="18"/>
                <w:szCs w:val="18"/>
                <w:lang w:val="en-GB" w:eastAsia="en-IE"/>
              </w:rPr>
              <w:t>Transactions with owners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849D8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B882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459A5" w14:textId="500D3227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162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500A0C" w14:textId="1BCF5E51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E58FC" w14:textId="7EE9656F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818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8813C" w14:textId="30E6DB98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980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128B6E" w14:textId="33D635C8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7BAA04" w14:textId="69EC932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bookmarkEnd w:id="1"/>
      <w:bookmarkEnd w:id="2"/>
      <w:tr w:rsidR="007010E4" w:rsidRPr="00DC6732" w14:paraId="77CEA8C7" w14:textId="77777777" w:rsidTr="006C2810">
        <w:trPr>
          <w:gridAfter w:val="1"/>
          <w:wAfter w:w="273" w:type="dxa"/>
          <w:trHeight w:val="270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0E78B" w14:textId="52CB6A2E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 xml:space="preserve">At </w:t>
            </w:r>
            <w:r w:rsidR="00416988" w:rsidRPr="00DC6732">
              <w:rPr>
                <w:b/>
                <w:bCs/>
                <w:sz w:val="18"/>
                <w:szCs w:val="18"/>
                <w:lang w:val="en-GB" w:eastAsia="en-IE"/>
              </w:rPr>
              <w:t>31 December</w:t>
            </w:r>
            <w:r w:rsidRPr="00DC6732">
              <w:rPr>
                <w:b/>
                <w:bCs/>
                <w:sz w:val="18"/>
                <w:szCs w:val="18"/>
                <w:lang w:val="en-GB" w:eastAsia="en-IE"/>
              </w:rPr>
              <w:t xml:space="preserve"> 20</w:t>
            </w:r>
            <w:r w:rsidR="00624BC4">
              <w:rPr>
                <w:b/>
                <w:bCs/>
                <w:sz w:val="18"/>
                <w:szCs w:val="18"/>
                <w:lang w:val="en-GB" w:eastAsia="en-IE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FC313" w14:textId="382B3D2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5,6</w:t>
            </w:r>
            <w:r w:rsidR="00DC6732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B61E0" w14:textId="441FAC0A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DC6732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7,</w:t>
            </w:r>
            <w:r w:rsidR="00DC6732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3356D47F" w14:textId="176D18FD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b/>
                <w:bCs/>
                <w:sz w:val="18"/>
                <w:szCs w:val="18"/>
                <w:lang w:val="en-GB" w:eastAsia="en-IE"/>
              </w:rPr>
              <w:t>141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2522EB5F" w14:textId="77777777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  <w:p w14:paraId="47AC702E" w14:textId="77EB9D0A" w:rsidR="007010E4" w:rsidRPr="00DC6732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8784B" w14:textId="69EF729F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5,750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B9816" w14:textId="7C5BEFA9" w:rsidR="007010E4" w:rsidRPr="00DC6732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18,852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05D6385F" w14:textId="2FAEEFEE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063D46B8" w14:textId="58B19506" w:rsidR="007010E4" w:rsidRPr="00DC6732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</w:tbl>
    <w:p w14:paraId="4E2DD360" w14:textId="77777777" w:rsidR="007010E4" w:rsidRPr="00DC6732" w:rsidRDefault="007010E4" w:rsidP="007010E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sz w:val="22"/>
          <w:szCs w:val="20"/>
          <w:lang w:val="en-GB" w:eastAsia="en-IE"/>
        </w:rPr>
      </w:pPr>
    </w:p>
    <w:tbl>
      <w:tblPr>
        <w:tblW w:w="9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30"/>
        <w:gridCol w:w="850"/>
        <w:gridCol w:w="992"/>
        <w:gridCol w:w="1261"/>
        <w:gridCol w:w="1134"/>
        <w:gridCol w:w="1418"/>
        <w:gridCol w:w="141"/>
        <w:gridCol w:w="159"/>
      </w:tblGrid>
      <w:tr w:rsidR="007D0E74" w:rsidRPr="008B22C3" w14:paraId="6D73906E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0333E" w14:textId="65E95ECE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8B22C3">
              <w:rPr>
                <w:sz w:val="18"/>
                <w:szCs w:val="18"/>
                <w:lang w:val="en-GB" w:eastAsia="en-IE"/>
              </w:rPr>
              <w:t>Net profit for the financial period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AAC7D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809FA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3C278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838CD" w14:textId="44D4E760" w:rsidR="007D0E74" w:rsidRPr="008B22C3" w:rsidRDefault="00F13A9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80E0F" w14:textId="78084E78" w:rsidR="007D0E74" w:rsidRPr="008B22C3" w:rsidRDefault="008B22C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1,008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FFE97" w14:textId="6BA9A992" w:rsidR="007D0E74" w:rsidRPr="008B22C3" w:rsidRDefault="008B22C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1,008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68F9E" w14:textId="69B537E3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07E8B" w14:textId="33BCB695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D0E74" w:rsidRPr="008B22C3" w14:paraId="2755386A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8C86C" w14:textId="168DA63D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b/>
                <w:sz w:val="18"/>
                <w:szCs w:val="18"/>
                <w:lang w:val="en-GB" w:eastAsia="en-IE"/>
              </w:rPr>
              <w:t>Total comprehensive income for the period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D7F7A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00D2F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906C82C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43A22D0" w14:textId="2134EDD0" w:rsidR="007D0E74" w:rsidRPr="008B22C3" w:rsidRDefault="00F13A9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675CD" w14:textId="7583D832" w:rsidR="007D0E74" w:rsidRPr="008B22C3" w:rsidRDefault="008B22C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1,008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23D93" w14:textId="632CAEAF" w:rsidR="007D0E74" w:rsidRPr="008B22C3" w:rsidRDefault="008B22C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1,008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830ECDF" w14:textId="42946FE5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7FBF0E4" w14:textId="682DDD6C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D0E74" w:rsidRPr="008B22C3" w14:paraId="0A239849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20F55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8B22C3">
              <w:rPr>
                <w:sz w:val="18"/>
                <w:szCs w:val="18"/>
                <w:lang w:val="en-GB" w:eastAsia="en-IE"/>
              </w:rPr>
              <w:t>Issue of share capital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2D4AB" w14:textId="77278E8F" w:rsidR="007D0E74" w:rsidRPr="008B22C3" w:rsidRDefault="00DC673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58514" w14:textId="46CA3E1E" w:rsidR="007D0E74" w:rsidRPr="008B22C3" w:rsidRDefault="00DC673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435F2BC1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351E5CA3" w14:textId="06940A66" w:rsidR="007D0E74" w:rsidRPr="008B22C3" w:rsidRDefault="00F13A9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4A4AA" w14:textId="1B2314B7" w:rsidR="007D0E74" w:rsidRPr="008B22C3" w:rsidRDefault="000C702C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0A97" w14:textId="0B7B9124" w:rsidR="007D0E74" w:rsidRPr="008B22C3" w:rsidRDefault="00DC673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55A90DDC" w14:textId="2986A54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518583F1" w14:textId="5395811A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D0E74" w:rsidRPr="008B22C3" w14:paraId="107D3167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5D2EF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sz w:val="18"/>
                <w:szCs w:val="18"/>
                <w:lang w:val="en-GB" w:eastAsia="en-IE"/>
              </w:rPr>
              <w:t>Equity dividends paid (recognised directly in equity)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9C6F6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27E52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7F14D70B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5D8AB73B" w14:textId="785FA99E" w:rsidR="007D0E74" w:rsidRPr="008B22C3" w:rsidRDefault="00F13A9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4448D" w14:textId="5D057D7B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6A134" w14:textId="35C9C242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57C30269" w14:textId="0A5FCA13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6F404AA9" w14:textId="2D7F5EAC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D0E74" w:rsidRPr="008B22C3" w14:paraId="3C56D5B9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D0793" w14:textId="161D224F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8B22C3">
              <w:rPr>
                <w:sz w:val="18"/>
                <w:szCs w:val="18"/>
                <w:lang w:val="en-GB" w:eastAsia="en-IE"/>
              </w:rPr>
              <w:t xml:space="preserve">Foreign Exchange </w:t>
            </w:r>
            <w:r w:rsidR="003C2616">
              <w:rPr>
                <w:sz w:val="18"/>
                <w:szCs w:val="18"/>
                <w:lang w:val="en-GB" w:eastAsia="en-IE"/>
              </w:rPr>
              <w:t>loss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84D00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EAE21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5EDAD325" w14:textId="16DC076D" w:rsidR="007D0E74" w:rsidRPr="008B22C3" w:rsidRDefault="006A4ED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(228)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0BE32443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2CE72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6B66B" w14:textId="50C2777D" w:rsidR="007D0E74" w:rsidRPr="008B22C3" w:rsidRDefault="006A4ED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(228)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11F0F9E5" w14:textId="51203993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64AF838E" w14:textId="17D7E95C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D0E74" w:rsidRPr="008B22C3" w14:paraId="326FA721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9359E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b/>
                <w:sz w:val="18"/>
                <w:szCs w:val="18"/>
                <w:lang w:val="en-GB" w:eastAsia="en-IE"/>
              </w:rPr>
              <w:t>Transactions with owners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AB594" w14:textId="133F4F6F" w:rsidR="007D0E74" w:rsidRPr="008B22C3" w:rsidRDefault="00DC673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DE08" w14:textId="18DB84C5" w:rsidR="007D0E74" w:rsidRPr="008B22C3" w:rsidRDefault="00DC673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6CEFE" w14:textId="3D2B5592" w:rsidR="007D0E74" w:rsidRPr="008B22C3" w:rsidRDefault="006A4ED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(228)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FCA4E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D89E" w14:textId="4768232B" w:rsidR="007D0E74" w:rsidRPr="008B22C3" w:rsidRDefault="008B22C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1,008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30DC6" w14:textId="60D751AE" w:rsidR="007D0E74" w:rsidRPr="008B22C3" w:rsidRDefault="006A4ED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780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643FBF" w14:textId="289AADE9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EE3B8F" w14:textId="5C4D9D5C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D0E74" w:rsidRPr="00416988" w14:paraId="632DAF9F" w14:textId="77777777" w:rsidTr="006C2810">
        <w:trPr>
          <w:trHeight w:val="270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B7017" w14:textId="5DB146A3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8B22C3">
              <w:rPr>
                <w:b/>
                <w:bCs/>
                <w:sz w:val="18"/>
                <w:szCs w:val="18"/>
                <w:lang w:val="en-GB" w:eastAsia="en-IE"/>
              </w:rPr>
              <w:t>At 30 June 20</w:t>
            </w:r>
            <w:r w:rsidR="00624BC4" w:rsidRPr="008B22C3">
              <w:rPr>
                <w:b/>
                <w:bCs/>
                <w:sz w:val="18"/>
                <w:szCs w:val="18"/>
                <w:lang w:val="en-GB" w:eastAsia="en-IE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C054" w14:textId="372826F8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5,640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A232C" w14:textId="7FFF70DC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7,321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050406FF" w14:textId="640AB72B" w:rsidR="007D0E74" w:rsidRPr="008B22C3" w:rsidRDefault="006A4ED2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b/>
                <w:bCs/>
                <w:sz w:val="18"/>
                <w:szCs w:val="18"/>
                <w:lang w:val="en-GB" w:eastAsia="en-IE"/>
              </w:rPr>
              <w:t>(87)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068D22B8" w14:textId="77777777" w:rsidR="007D0E74" w:rsidRPr="008B22C3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  <w:p w14:paraId="6F799FE8" w14:textId="1E3A5A8A" w:rsidR="007D0E74" w:rsidRPr="008B22C3" w:rsidRDefault="006C2810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8B22C3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86C2D" w14:textId="689B7EEC" w:rsidR="007D0E74" w:rsidRPr="008B22C3" w:rsidRDefault="008B22C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6,758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AB0F9" w14:textId="26C4EB9A" w:rsidR="007D0E74" w:rsidRPr="00DC6732" w:rsidRDefault="00E9154D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19,</w:t>
            </w:r>
            <w:r w:rsidR="006A4ED2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632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324403E5" w14:textId="377D5E13" w:rsidR="007D0E74" w:rsidRPr="00DC6732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76562DF3" w14:textId="510E952A" w:rsidR="007D0E74" w:rsidRPr="00416988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</w:tbl>
    <w:p w14:paraId="4F12F818" w14:textId="77777777" w:rsidR="007010E4" w:rsidRDefault="007010E4" w:rsidP="007010E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sz w:val="22"/>
          <w:szCs w:val="20"/>
          <w:lang w:val="en-GB" w:eastAsia="en-IE"/>
        </w:rPr>
      </w:pPr>
    </w:p>
    <w:p w14:paraId="01126615" w14:textId="25C491FA" w:rsidR="00931027" w:rsidRDefault="00931027" w:rsidP="00931027">
      <w:pPr>
        <w:rPr>
          <w:lang w:val="en-GB"/>
        </w:rPr>
      </w:pPr>
    </w:p>
    <w:p w14:paraId="0120F4D2" w14:textId="76B9FB1A" w:rsidR="007010E4" w:rsidRDefault="007010E4" w:rsidP="00931027">
      <w:pPr>
        <w:rPr>
          <w:lang w:val="en-GB"/>
        </w:rPr>
      </w:pPr>
    </w:p>
    <w:p w14:paraId="57E2FC72" w14:textId="39FB7FC0" w:rsidR="003C2616" w:rsidRDefault="003C2616" w:rsidP="00931027">
      <w:pPr>
        <w:rPr>
          <w:lang w:val="en-GB"/>
        </w:rPr>
      </w:pPr>
    </w:p>
    <w:p w14:paraId="0060B688" w14:textId="1947215A" w:rsidR="003C2616" w:rsidRDefault="003C2616" w:rsidP="00931027">
      <w:pPr>
        <w:rPr>
          <w:lang w:val="en-GB"/>
        </w:rPr>
      </w:pPr>
    </w:p>
    <w:p w14:paraId="58D73809" w14:textId="77777777" w:rsidR="003C2616" w:rsidRDefault="003C2616" w:rsidP="00931027">
      <w:pPr>
        <w:rPr>
          <w:lang w:val="en-GB"/>
        </w:rPr>
      </w:pPr>
    </w:p>
    <w:p w14:paraId="2E9ADD73" w14:textId="6A978CF2" w:rsidR="008858E9" w:rsidRDefault="008858E9" w:rsidP="00931027">
      <w:pPr>
        <w:rPr>
          <w:lang w:val="en-GB"/>
        </w:rPr>
      </w:pPr>
    </w:p>
    <w:p w14:paraId="530720A4" w14:textId="2ED8E095" w:rsidR="00E75694" w:rsidRDefault="00E75694" w:rsidP="00931027">
      <w:pPr>
        <w:rPr>
          <w:lang w:val="en-GB"/>
        </w:rPr>
      </w:pPr>
    </w:p>
    <w:p w14:paraId="512C8C18" w14:textId="2A1AD07B" w:rsidR="00C458A5" w:rsidRDefault="00C458A5" w:rsidP="00931027">
      <w:pPr>
        <w:rPr>
          <w:lang w:val="en-GB"/>
        </w:rPr>
      </w:pPr>
    </w:p>
    <w:p w14:paraId="61BCD9CB" w14:textId="0BCA29F9" w:rsidR="008B7681" w:rsidRDefault="008B7681" w:rsidP="00931027">
      <w:pPr>
        <w:rPr>
          <w:lang w:val="en-GB"/>
        </w:rPr>
      </w:pPr>
    </w:p>
    <w:p w14:paraId="65B8FD76" w14:textId="77777777" w:rsidR="002C0F1A" w:rsidRDefault="002C0F1A" w:rsidP="00931027">
      <w:pPr>
        <w:rPr>
          <w:lang w:val="en-GB"/>
        </w:rPr>
      </w:pPr>
    </w:p>
    <w:tbl>
      <w:tblPr>
        <w:tblW w:w="9647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9"/>
        <w:gridCol w:w="1659"/>
        <w:gridCol w:w="1269"/>
        <w:gridCol w:w="1210"/>
      </w:tblGrid>
      <w:tr w:rsidR="00931027" w:rsidRPr="00B95E16" w14:paraId="4A788AB8" w14:textId="77777777" w:rsidTr="00E914CD">
        <w:trPr>
          <w:trHeight w:val="255"/>
        </w:trPr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2D4F9" w14:textId="3B9ACD80" w:rsidR="00931027" w:rsidRPr="00B95E16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lastRenderedPageBreak/>
              <w:br w:type="page"/>
            </w:r>
            <w:r w:rsidRPr="00B95E16">
              <w:rPr>
                <w:sz w:val="20"/>
                <w:szCs w:val="20"/>
                <w:lang w:val="en-GB"/>
              </w:rPr>
              <w:br w:type="page"/>
            </w:r>
            <w:r w:rsidRPr="00B95E16">
              <w:rPr>
                <w:b/>
                <w:bCs/>
                <w:sz w:val="20"/>
                <w:szCs w:val="20"/>
                <w:lang w:val="en-GB"/>
              </w:rPr>
              <w:t>Norish plc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127C7" w14:textId="77777777" w:rsidR="00931027" w:rsidRPr="00B95E16" w:rsidRDefault="00931027" w:rsidP="00E914CD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FE200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2B813" w14:textId="77777777" w:rsidR="00931027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  <w:p w14:paraId="5EFDD245" w14:textId="0B89F161" w:rsidR="0056696F" w:rsidRPr="00B95E16" w:rsidRDefault="0056696F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931027" w:rsidRPr="00B95E16" w14:paraId="5A038953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E83AC" w14:textId="77777777" w:rsidR="00931027" w:rsidRPr="00B95E16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Consolidated cash flow statement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E1441" w14:textId="77777777" w:rsidR="00931027" w:rsidRPr="00B95E16" w:rsidRDefault="00931027" w:rsidP="00E914CD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BF95A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9AF36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931027" w:rsidRPr="00B95E16" w14:paraId="66607E3D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825C5" w14:textId="28A63839" w:rsidR="00931027" w:rsidRPr="00B95E16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For the six months ended 30 June 20</w:t>
            </w:r>
            <w:r w:rsidR="00624BC4">
              <w:rPr>
                <w:b/>
                <w:bCs/>
                <w:sz w:val="20"/>
                <w:szCs w:val="20"/>
                <w:lang w:val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DD0A2" w14:textId="77777777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99710" w14:textId="77777777" w:rsidR="00931027" w:rsidRPr="00B95E16" w:rsidRDefault="00931027" w:rsidP="00E914CD">
            <w:pPr>
              <w:jc w:val="right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53433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931027" w:rsidRPr="00B95E16" w14:paraId="61F21E97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7D1CA" w14:textId="77777777" w:rsidR="00931027" w:rsidRPr="00B95E16" w:rsidRDefault="00931027" w:rsidP="00E914CD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7EDE0" w14:textId="77777777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Six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D8CC1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Six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DB4E8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Year</w:t>
            </w:r>
          </w:p>
        </w:tc>
      </w:tr>
      <w:tr w:rsidR="00931027" w:rsidRPr="00B95E16" w14:paraId="1274D786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C7FDE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22889" w14:textId="77777777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Ended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9F52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ended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E836E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Ended</w:t>
            </w:r>
          </w:p>
        </w:tc>
      </w:tr>
      <w:tr w:rsidR="00931027" w:rsidRPr="00B95E16" w14:paraId="0065815D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CEAE0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B59E1" w14:textId="77777777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0A0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1304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 xml:space="preserve">31 December </w:t>
            </w:r>
          </w:p>
        </w:tc>
      </w:tr>
      <w:tr w:rsidR="00931027" w:rsidRPr="00B95E16" w14:paraId="47EFAF2E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08C66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070F" w14:textId="07DE40F1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20</w:t>
            </w:r>
            <w:r w:rsidR="00A16E75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624BC4">
              <w:rPr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6C927" w14:textId="63EAE215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20</w:t>
            </w:r>
            <w:r w:rsidR="00624BC4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FBCED" w14:textId="1AD34118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  <w:r w:rsidR="00624BC4">
              <w:rPr>
                <w:sz w:val="20"/>
                <w:szCs w:val="20"/>
                <w:lang w:val="en-GB"/>
              </w:rPr>
              <w:t>20</w:t>
            </w:r>
          </w:p>
        </w:tc>
      </w:tr>
      <w:tr w:rsidR="00931027" w:rsidRPr="00B95E16" w14:paraId="341ED3A5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064CE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81EA8" w14:textId="77777777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(Unaudited)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CFB7C" w14:textId="281AB0F0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(</w:t>
            </w:r>
            <w:r w:rsidR="00CE6D91">
              <w:rPr>
                <w:sz w:val="20"/>
                <w:szCs w:val="20"/>
                <w:lang w:val="en-GB"/>
              </w:rPr>
              <w:t>Restated</w:t>
            </w:r>
            <w:r w:rsidRPr="00B95E1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7F77" w14:textId="368B9AB0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(</w:t>
            </w:r>
            <w:r w:rsidR="00CE6D91">
              <w:rPr>
                <w:sz w:val="20"/>
                <w:szCs w:val="20"/>
                <w:lang w:val="en-GB"/>
              </w:rPr>
              <w:t>Restated</w:t>
            </w:r>
            <w:r w:rsidRPr="00B95E16">
              <w:rPr>
                <w:sz w:val="20"/>
                <w:szCs w:val="20"/>
                <w:lang w:val="en-GB"/>
              </w:rPr>
              <w:t>)</w:t>
            </w:r>
          </w:p>
        </w:tc>
      </w:tr>
      <w:tr w:rsidR="00931027" w:rsidRPr="00B95E16" w14:paraId="0AC924B5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A2B7F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376B6" w14:textId="77777777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DFA36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4B82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£’000</w:t>
            </w:r>
          </w:p>
        </w:tc>
      </w:tr>
      <w:tr w:rsidR="00624BC4" w:rsidRPr="00B95E16" w14:paraId="4E94D76C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1EF3F" w14:textId="77777777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 w:rsidRPr="00B95E16">
              <w:rPr>
                <w:bCs/>
                <w:sz w:val="20"/>
                <w:szCs w:val="20"/>
                <w:lang w:val="en-GB"/>
              </w:rPr>
              <w:t>Profit on continuing activities before taxation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42645" w14:textId="2948D944" w:rsidR="00624BC4" w:rsidRPr="008B768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1,354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CEB7F" w14:textId="57A55763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35D72" w14:textId="741A93BB" w:rsidR="00624BC4" w:rsidRPr="008B7681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1,977</w:t>
            </w:r>
          </w:p>
        </w:tc>
      </w:tr>
      <w:tr w:rsidR="00624BC4" w:rsidRPr="00B95E16" w14:paraId="3E55D5A1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93190" w14:textId="77777777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Gain on biological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F274C" w14:textId="279BB48E" w:rsidR="00624BC4" w:rsidRPr="008B768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(113</w:t>
            </w:r>
            <w:r w:rsidR="00624BC4" w:rsidRPr="008B7681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5B1C" w14:textId="5D9F1738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(88)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B2C79" w14:textId="41FFADB3" w:rsidR="00624BC4" w:rsidRPr="008B7681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(</w:t>
            </w:r>
            <w:r w:rsidR="002F43CE" w:rsidRPr="008B7681">
              <w:rPr>
                <w:sz w:val="20"/>
                <w:szCs w:val="20"/>
                <w:lang w:val="en-GB"/>
              </w:rPr>
              <w:t>182</w:t>
            </w:r>
            <w:r w:rsidRPr="008B7681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95E16" w14:paraId="52E84FD1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76871" w14:textId="0AE60A41" w:rsidR="00624BC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Foreign exchange </w:t>
            </w:r>
            <w:r w:rsidR="006159E8">
              <w:rPr>
                <w:sz w:val="20"/>
                <w:szCs w:val="20"/>
                <w:lang w:val="en-GB"/>
              </w:rPr>
              <w:t>loss/</w:t>
            </w:r>
            <w:r w:rsidR="00795AC1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gain</w:t>
            </w:r>
            <w:r w:rsidR="00795AC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E96A9" w14:textId="11DD08C1" w:rsidR="00624BC4" w:rsidRPr="008B7681" w:rsidRDefault="0003782A" w:rsidP="00624BC4">
            <w:pPr>
              <w:jc w:val="right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6A28A" w14:textId="39C09C47" w:rsidR="00624BC4" w:rsidRPr="00624BC4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624BC4">
              <w:rPr>
                <w:bCs/>
                <w:sz w:val="20"/>
                <w:szCs w:val="20"/>
                <w:lang w:val="en-GB"/>
              </w:rPr>
              <w:t>(51)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67D79" w14:textId="11174D26" w:rsidR="00624BC4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(55)</w:t>
            </w:r>
          </w:p>
        </w:tc>
      </w:tr>
      <w:tr w:rsidR="00624BC4" w:rsidRPr="00B95E16" w14:paraId="65B3696A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159C0" w14:textId="77777777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Loss on discontinued activities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D19E8" w14:textId="47DE25F8" w:rsidR="00624BC4" w:rsidRPr="008B768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(69)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79633" w14:textId="5F87F32D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9EFDA" w14:textId="34F5333D" w:rsidR="00624BC4" w:rsidRPr="00B95E16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(</w:t>
            </w:r>
            <w:r w:rsidR="002F43CE">
              <w:rPr>
                <w:sz w:val="20"/>
                <w:szCs w:val="20"/>
                <w:lang w:val="en-GB"/>
              </w:rPr>
              <w:t>71</w:t>
            </w:r>
            <w:r w:rsidRPr="00B95E16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95E16" w14:paraId="74D5B3A1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004F0" w14:textId="77777777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Finance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A4792" w14:textId="5BD0AC9E" w:rsidR="00624BC4" w:rsidRPr="008B7681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1</w:t>
            </w:r>
            <w:r w:rsidR="008B7681" w:rsidRPr="008B7681">
              <w:rPr>
                <w:b/>
                <w:bCs/>
                <w:sz w:val="20"/>
                <w:szCs w:val="20"/>
                <w:lang w:val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8AAD1" w14:textId="092BABFD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DFAA7" w14:textId="0F878BA5" w:rsidR="00624BC4" w:rsidRPr="00B95E16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316</w:t>
            </w:r>
          </w:p>
        </w:tc>
      </w:tr>
      <w:tr w:rsidR="00624BC4" w:rsidRPr="008B7681" w14:paraId="0DEFEB3C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914F5" w14:textId="77777777" w:rsidR="00624BC4" w:rsidRPr="008B7681" w:rsidRDefault="00624BC4" w:rsidP="00624BC4">
            <w:pPr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Finance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5E362" w14:textId="2D2D30CA" w:rsidR="00624BC4" w:rsidRPr="008B7681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0DB0C" w14:textId="06FE6080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06142" w14:textId="56962DE6" w:rsidR="00624BC4" w:rsidRPr="008B7681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(1)</w:t>
            </w:r>
          </w:p>
        </w:tc>
      </w:tr>
      <w:tr w:rsidR="00624BC4" w:rsidRPr="008B7681" w14:paraId="38B04807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0107F" w14:textId="77777777" w:rsidR="00624BC4" w:rsidRPr="008B7681" w:rsidRDefault="00624BC4" w:rsidP="00624BC4">
            <w:pPr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Depreciation – property, plant and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5BEB7" w14:textId="1D3931FD" w:rsidR="00624BC4" w:rsidRPr="008B768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23F81" w14:textId="1C505F49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B2D94" w14:textId="1497446C" w:rsidR="00624BC4" w:rsidRPr="008B7681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1,</w:t>
            </w:r>
            <w:r w:rsidR="002F43CE" w:rsidRPr="008B7681">
              <w:rPr>
                <w:sz w:val="20"/>
                <w:szCs w:val="20"/>
                <w:lang w:val="en-GB"/>
              </w:rPr>
              <w:t>789</w:t>
            </w:r>
          </w:p>
        </w:tc>
      </w:tr>
      <w:tr w:rsidR="00624BC4" w:rsidRPr="008B7681" w14:paraId="20EB7F31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81666" w14:textId="77777777" w:rsidR="00624BC4" w:rsidRPr="008B7681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0296F" w14:textId="0B0424D6" w:rsidR="00624BC4" w:rsidRPr="008B768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2,</w:t>
            </w:r>
            <w:r w:rsidR="0003782A">
              <w:rPr>
                <w:b/>
                <w:bCs/>
                <w:sz w:val="20"/>
                <w:szCs w:val="20"/>
                <w:lang w:val="en-GB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741E" w14:textId="6C015F37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1,684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D9936" w14:textId="2CD088D1" w:rsidR="00624BC4" w:rsidRPr="008B7681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3,773</w:t>
            </w:r>
          </w:p>
        </w:tc>
      </w:tr>
      <w:tr w:rsidR="00624BC4" w:rsidRPr="008B7681" w14:paraId="77EC0165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B34B9" w14:textId="77777777" w:rsidR="00624BC4" w:rsidRPr="008B7681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Changes in working capital: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26057" w14:textId="77777777" w:rsidR="00624BC4" w:rsidRPr="008B7681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6E038" w14:textId="77777777" w:rsidR="00624BC4" w:rsidRPr="008B7681" w:rsidRDefault="00624BC4" w:rsidP="00624BC4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48C6D" w14:textId="77777777" w:rsidR="00624BC4" w:rsidRPr="008B7681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B95E16" w14:paraId="0BE1C63C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E6AB1" w14:textId="0C846C6B" w:rsidR="00624BC4" w:rsidRPr="00B95E16" w:rsidRDefault="00CC5B18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(Increase)/d</w:t>
            </w:r>
            <w:r w:rsidR="00624BC4">
              <w:rPr>
                <w:sz w:val="20"/>
                <w:szCs w:val="20"/>
                <w:lang w:val="en-GB"/>
              </w:rPr>
              <w:t xml:space="preserve">ecrease </w:t>
            </w:r>
            <w:r w:rsidR="00624BC4" w:rsidRPr="00B95E16">
              <w:rPr>
                <w:sz w:val="20"/>
                <w:szCs w:val="20"/>
                <w:lang w:val="en-GB"/>
              </w:rPr>
              <w:t>in inventories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FCA76" w14:textId="61A852E8" w:rsidR="00624BC4" w:rsidRPr="008B768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(99)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6F99F" w14:textId="45C3AD09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2F9B1" w14:textId="4F3FE67D" w:rsidR="00624BC4" w:rsidRPr="008B7681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1,047</w:t>
            </w:r>
          </w:p>
        </w:tc>
      </w:tr>
      <w:tr w:rsidR="00624BC4" w:rsidRPr="00B95E16" w14:paraId="4D7B88BB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E917C" w14:textId="11C03055" w:rsidR="00624BC4" w:rsidRPr="00B95E16" w:rsidRDefault="00CC5B18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(Increase)/d</w:t>
            </w:r>
            <w:r w:rsidR="00624BC4">
              <w:rPr>
                <w:sz w:val="20"/>
                <w:szCs w:val="20"/>
                <w:lang w:val="en-GB"/>
              </w:rPr>
              <w:t>ecrease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624BC4" w:rsidRPr="00B95E16">
              <w:rPr>
                <w:sz w:val="20"/>
                <w:szCs w:val="20"/>
                <w:lang w:val="en-GB"/>
              </w:rPr>
              <w:t>in trade and other receivables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029E5" w14:textId="5B050F70" w:rsidR="00624BC4" w:rsidRPr="008B768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(9</w:t>
            </w:r>
            <w:r w:rsidR="00044772">
              <w:rPr>
                <w:b/>
                <w:bCs/>
                <w:sz w:val="20"/>
                <w:szCs w:val="20"/>
                <w:lang w:val="en-GB"/>
              </w:rPr>
              <w:t>68</w:t>
            </w:r>
            <w:r w:rsidRPr="008B7681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42D1A" w14:textId="597B131D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2,019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32267" w14:textId="36AEB330" w:rsidR="00624BC4" w:rsidRPr="00B95E16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="002F43CE">
              <w:rPr>
                <w:sz w:val="20"/>
                <w:szCs w:val="20"/>
                <w:lang w:val="en-GB"/>
              </w:rPr>
              <w:t>669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95E16" w14:paraId="674E47DF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C6959" w14:textId="10A4D561" w:rsidR="00624BC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Increase/(decrease) in trade and other receivables for disposal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25027" w14:textId="249BE0EA" w:rsidR="00624BC4" w:rsidRPr="008B768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9B353" w14:textId="496989CE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131BF" w14:textId="2C007F28" w:rsidR="00624BC4" w:rsidRPr="008B7681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(104)</w:t>
            </w:r>
          </w:p>
        </w:tc>
      </w:tr>
      <w:tr w:rsidR="00624BC4" w:rsidRPr="00B95E16" w14:paraId="002A0C3B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95A6F" w14:textId="6C820DF6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Increase/(decrease)</w:t>
            </w:r>
            <w:r w:rsidRPr="00B95E16">
              <w:rPr>
                <w:sz w:val="20"/>
                <w:szCs w:val="20"/>
                <w:lang w:val="en-GB"/>
              </w:rPr>
              <w:t xml:space="preserve"> in current liabilities held for sale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F0867" w14:textId="5CFCF405" w:rsidR="00624BC4" w:rsidRPr="008B7681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2141D" w14:textId="3D851A12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A54F5" w14:textId="66F3CB26" w:rsidR="00624BC4" w:rsidRPr="00B95E16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624BC4" w:rsidRPr="00B95E16" w14:paraId="1D4F3DBE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3E303" w14:textId="450E85C5" w:rsidR="00624BC4" w:rsidRPr="00B95E16" w:rsidRDefault="00F17D97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Decrease </w:t>
            </w:r>
            <w:r w:rsidR="00624BC4" w:rsidRPr="00B95E16">
              <w:rPr>
                <w:sz w:val="20"/>
                <w:szCs w:val="20"/>
                <w:lang w:val="en-GB"/>
              </w:rPr>
              <w:t>in payables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8D10B" w14:textId="545497A0" w:rsidR="00624BC4" w:rsidRPr="008B7681" w:rsidRDefault="00F17D97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(169)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86AE4" w14:textId="35342CCF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(1,038)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962C6" w14:textId="4BE29365" w:rsidR="00624BC4" w:rsidRPr="008B7681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(276)</w:t>
            </w:r>
          </w:p>
        </w:tc>
      </w:tr>
      <w:tr w:rsidR="00624BC4" w:rsidRPr="00B95E16" w14:paraId="5E406C54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06696" w14:textId="77777777" w:rsidR="00624BC4" w:rsidRPr="00B95E16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Cash generated from operations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43B0" w14:textId="191657BB" w:rsidR="00624BC4" w:rsidRPr="008B7681" w:rsidRDefault="0003782A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1,</w:t>
            </w:r>
            <w:r w:rsidR="00B624D5">
              <w:rPr>
                <w:b/>
                <w:bCs/>
                <w:sz w:val="20"/>
                <w:szCs w:val="20"/>
                <w:lang w:val="en-GB"/>
              </w:rPr>
              <w:t>3</w:t>
            </w:r>
            <w:r w:rsidR="00F17D97">
              <w:rPr>
                <w:b/>
                <w:bCs/>
                <w:sz w:val="20"/>
                <w:szCs w:val="20"/>
                <w:lang w:val="en-GB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D7D72" w14:textId="1ACD28D8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2,745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25555" w14:textId="4B56DFD0" w:rsidR="00624BC4" w:rsidRPr="008B7681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3,771</w:t>
            </w:r>
          </w:p>
        </w:tc>
      </w:tr>
      <w:tr w:rsidR="00624BC4" w:rsidRPr="00B95E16" w14:paraId="114E3093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8B32C" w14:textId="77777777" w:rsidR="00624BC4" w:rsidRPr="00B95E16" w:rsidRDefault="00624BC4" w:rsidP="00624BC4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E84F6" w14:textId="77777777" w:rsidR="00624BC4" w:rsidRPr="008B7681" w:rsidRDefault="00624BC4" w:rsidP="00624BC4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FB35F" w14:textId="77777777" w:rsidR="00624BC4" w:rsidRPr="00624BC4" w:rsidRDefault="00624BC4" w:rsidP="00624BC4">
            <w:pPr>
              <w:rPr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133D5" w14:textId="77777777" w:rsidR="00624BC4" w:rsidRPr="00B95E16" w:rsidRDefault="00624BC4" w:rsidP="00624BC4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624BC4" w:rsidRPr="000C3622" w14:paraId="0D7B3460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21BC" w14:textId="77777777" w:rsidR="00624BC4" w:rsidRPr="000C3622" w:rsidRDefault="00624BC4" w:rsidP="00624BC4">
            <w:pPr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 xml:space="preserve">Interest paid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D1B30" w14:textId="3D228030" w:rsidR="00624BC4" w:rsidRPr="000C3622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(</w:t>
            </w:r>
            <w:r w:rsidR="000C3622" w:rsidRPr="000C3622">
              <w:rPr>
                <w:b/>
                <w:bCs/>
                <w:sz w:val="20"/>
                <w:szCs w:val="20"/>
                <w:lang w:val="en-GB"/>
              </w:rPr>
              <w:t>152</w:t>
            </w:r>
            <w:r w:rsidRPr="000C3622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8DDE0" w14:textId="0525A56B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(157)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4A143" w14:textId="326AEB58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(</w:t>
            </w:r>
            <w:r w:rsidR="002F43CE" w:rsidRPr="000C3622">
              <w:rPr>
                <w:sz w:val="20"/>
                <w:szCs w:val="20"/>
                <w:lang w:val="en-GB"/>
              </w:rPr>
              <w:t>316</w:t>
            </w:r>
            <w:r w:rsidRPr="000C3622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0C3622" w14:paraId="10566A8B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500B8" w14:textId="77777777" w:rsidR="00624BC4" w:rsidRPr="000C3622" w:rsidRDefault="00624BC4" w:rsidP="00624BC4">
            <w:pPr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Interest received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97560" w14:textId="77777777" w:rsidR="00624BC4" w:rsidRPr="000C3622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8B83F" w14:textId="270BD570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11098" w14:textId="4BA0FB0F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1</w:t>
            </w:r>
          </w:p>
        </w:tc>
      </w:tr>
      <w:tr w:rsidR="00624BC4" w:rsidRPr="00B95E16" w14:paraId="04DAE709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2095F" w14:textId="5629FB23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 xml:space="preserve">Taxation </w:t>
            </w:r>
            <w:r>
              <w:rPr>
                <w:sz w:val="20"/>
                <w:szCs w:val="20"/>
                <w:lang w:val="en-GB"/>
              </w:rPr>
              <w:t>refund/(</w:t>
            </w:r>
            <w:r w:rsidRPr="00B95E16">
              <w:rPr>
                <w:sz w:val="20"/>
                <w:szCs w:val="20"/>
                <w:lang w:val="en-GB"/>
              </w:rPr>
              <w:t>paid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682A" w14:textId="35FE0A77" w:rsidR="00624BC4" w:rsidRPr="000C3622" w:rsidRDefault="000C3622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EE740" w14:textId="2A42A64E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A73D8" w14:textId="04287EDB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(</w:t>
            </w:r>
            <w:r w:rsidR="002F43CE" w:rsidRPr="000C3622">
              <w:rPr>
                <w:sz w:val="20"/>
                <w:szCs w:val="20"/>
                <w:lang w:val="en-GB"/>
              </w:rPr>
              <w:t>304</w:t>
            </w:r>
            <w:r w:rsidRPr="000C3622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95E16" w14:paraId="24DDA788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DF545" w14:textId="77777777" w:rsidR="00624BC4" w:rsidRPr="00B95E16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Net cash from operating activities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75053" w14:textId="12D82513" w:rsidR="00624BC4" w:rsidRPr="000C3622" w:rsidRDefault="0003782A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1,</w:t>
            </w:r>
            <w:r w:rsidR="00B624D5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F17D97">
              <w:rPr>
                <w:b/>
                <w:bCs/>
                <w:sz w:val="20"/>
                <w:szCs w:val="20"/>
                <w:lang w:val="en-GB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16E72" w14:textId="4F65812E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2,639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6F3A4" w14:textId="721D5167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3,</w:t>
            </w:r>
            <w:r w:rsidR="002F43CE" w:rsidRPr="000C3622">
              <w:rPr>
                <w:sz w:val="20"/>
                <w:szCs w:val="20"/>
                <w:lang w:val="en-GB"/>
              </w:rPr>
              <w:t>152</w:t>
            </w:r>
          </w:p>
        </w:tc>
      </w:tr>
      <w:tr w:rsidR="00624BC4" w:rsidRPr="00B95E16" w14:paraId="761F9C27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26905" w14:textId="77777777" w:rsidR="00CC5B18" w:rsidRDefault="00CC5B18" w:rsidP="00624BC4">
            <w:pPr>
              <w:rPr>
                <w:b/>
                <w:sz w:val="20"/>
                <w:szCs w:val="20"/>
                <w:lang w:val="en-GB"/>
              </w:rPr>
            </w:pPr>
          </w:p>
          <w:p w14:paraId="6670D4C9" w14:textId="4FD755C6" w:rsidR="00624BC4" w:rsidRPr="00B95E16" w:rsidRDefault="00624BC4" w:rsidP="00624BC4">
            <w:pPr>
              <w:rPr>
                <w:b/>
                <w:sz w:val="20"/>
                <w:szCs w:val="20"/>
                <w:lang w:val="en-GB"/>
              </w:rPr>
            </w:pPr>
            <w:r w:rsidRPr="00B95E16">
              <w:rPr>
                <w:b/>
                <w:sz w:val="20"/>
                <w:szCs w:val="20"/>
                <w:lang w:val="en-GB"/>
              </w:rPr>
              <w:t>Investing activities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00EB2" w14:textId="77777777" w:rsidR="00624BC4" w:rsidRPr="008B7681" w:rsidRDefault="00624BC4" w:rsidP="00624BC4">
            <w:pPr>
              <w:jc w:val="right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076D0" w14:textId="77777777" w:rsidR="00624BC4" w:rsidRPr="00624BC4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AF396" w14:textId="77777777" w:rsidR="00624BC4" w:rsidRPr="00B95E16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624BC4" w:rsidRPr="00B95E16" w14:paraId="37285EF2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67C21" w14:textId="77777777" w:rsidR="00624BC4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Investment in intangible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4D07C" w14:textId="5D92BA14" w:rsidR="00624BC4" w:rsidRPr="000C3622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(</w:t>
            </w:r>
            <w:r w:rsidR="000C3622" w:rsidRPr="000C3622">
              <w:rPr>
                <w:b/>
                <w:bCs/>
                <w:sz w:val="20"/>
                <w:szCs w:val="20"/>
                <w:lang w:val="en-GB"/>
              </w:rPr>
              <w:t>6</w:t>
            </w:r>
            <w:r w:rsidR="0003782A">
              <w:rPr>
                <w:b/>
                <w:bCs/>
                <w:sz w:val="20"/>
                <w:szCs w:val="20"/>
                <w:lang w:val="en-GB"/>
              </w:rPr>
              <w:t>85</w:t>
            </w:r>
            <w:r w:rsidRPr="000C3622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EFE5C" w14:textId="682322DB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(243)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0FD0C" w14:textId="3247F9E8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(</w:t>
            </w:r>
            <w:r w:rsidR="002F43CE" w:rsidRPr="000C3622">
              <w:rPr>
                <w:sz w:val="20"/>
                <w:szCs w:val="20"/>
                <w:lang w:val="en-GB"/>
              </w:rPr>
              <w:t>705</w:t>
            </w:r>
            <w:r w:rsidRPr="000C3622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95E16" w14:paraId="5D7BC279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F3C7D" w14:textId="77777777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Purchase of biological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04155" w14:textId="07755155" w:rsidR="00624BC4" w:rsidRPr="000C3622" w:rsidRDefault="000C3622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(10</w:t>
            </w:r>
            <w:r w:rsidR="00624BC4" w:rsidRPr="000C3622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71D04" w14:textId="54F59E04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0F2B5" w14:textId="03C6C370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(</w:t>
            </w:r>
            <w:r w:rsidR="00F3373E">
              <w:rPr>
                <w:sz w:val="20"/>
                <w:szCs w:val="20"/>
                <w:lang w:val="en-GB"/>
              </w:rPr>
              <w:t>65</w:t>
            </w:r>
            <w:r w:rsidRPr="000C3622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95E16" w14:paraId="3B69A570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7A8A7" w14:textId="58C51E6E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Sale of biological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DCAAF" w14:textId="2374001E" w:rsidR="00624BC4" w:rsidRPr="000C3622" w:rsidRDefault="000C3622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885E" w14:textId="5E013C16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D7475" w14:textId="67F1CE71" w:rsidR="00624BC4" w:rsidRPr="000C3622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346</w:t>
            </w:r>
          </w:p>
        </w:tc>
      </w:tr>
      <w:tr w:rsidR="00624BC4" w:rsidRPr="00B95E16" w14:paraId="1B382E1F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0890D" w14:textId="77777777" w:rsidR="00624BC4" w:rsidRPr="000C3622" w:rsidRDefault="00624BC4" w:rsidP="00624BC4">
            <w:pPr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Purchase of property, plant and equipment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6A38C" w14:textId="5D8B153C" w:rsidR="00624BC4" w:rsidRPr="000C3622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(</w:t>
            </w:r>
            <w:r w:rsidR="000C3622" w:rsidRPr="000C3622">
              <w:rPr>
                <w:b/>
                <w:bCs/>
                <w:sz w:val="20"/>
                <w:szCs w:val="20"/>
                <w:lang w:val="en-GB"/>
              </w:rPr>
              <w:t>1</w:t>
            </w:r>
            <w:r w:rsidR="0003782A">
              <w:rPr>
                <w:b/>
                <w:bCs/>
                <w:sz w:val="20"/>
                <w:szCs w:val="20"/>
                <w:lang w:val="en-GB"/>
              </w:rPr>
              <w:t>,177</w:t>
            </w:r>
            <w:r w:rsidRPr="000C3622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CF405" w14:textId="51425042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(634)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A4C91" w14:textId="6D2438FB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(</w:t>
            </w:r>
            <w:r w:rsidR="00F3373E">
              <w:rPr>
                <w:sz w:val="20"/>
                <w:szCs w:val="20"/>
                <w:lang w:val="en-GB"/>
              </w:rPr>
              <w:t>1,741</w:t>
            </w:r>
            <w:r w:rsidRPr="000C3622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0C3622" w14:paraId="44F17234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E0DC3" w14:textId="77777777" w:rsidR="00624BC4" w:rsidRPr="00B95E16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Net cash used in investing activities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2DC04" w14:textId="2B3F23D4" w:rsidR="00624BC4" w:rsidRPr="000C3622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(</w:t>
            </w:r>
            <w:r w:rsidR="000C3622" w:rsidRPr="000C3622">
              <w:rPr>
                <w:b/>
                <w:bCs/>
                <w:sz w:val="20"/>
                <w:szCs w:val="20"/>
                <w:lang w:val="en-GB"/>
              </w:rPr>
              <w:t>1,</w:t>
            </w:r>
            <w:r w:rsidR="0003782A">
              <w:rPr>
                <w:b/>
                <w:bCs/>
                <w:sz w:val="20"/>
                <w:szCs w:val="20"/>
                <w:lang w:val="en-GB"/>
              </w:rPr>
              <w:t>864</w:t>
            </w:r>
            <w:r w:rsidRPr="000C3622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47B2" w14:textId="457812C5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(614)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E1AA8" w14:textId="488A3044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(2,</w:t>
            </w:r>
            <w:r w:rsidR="002F43CE" w:rsidRPr="000C3622">
              <w:rPr>
                <w:sz w:val="20"/>
                <w:szCs w:val="20"/>
                <w:lang w:val="en-GB"/>
              </w:rPr>
              <w:t>165</w:t>
            </w:r>
            <w:r w:rsidRPr="000C3622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95E16" w14:paraId="20B43CA7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70031" w14:textId="77777777" w:rsidR="00624BC4" w:rsidRPr="00B95E16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>Financing activities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46B1" w14:textId="77777777" w:rsidR="00624BC4" w:rsidRPr="008B7681" w:rsidRDefault="00624BC4" w:rsidP="00624BC4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7EDE9" w14:textId="77777777" w:rsidR="00624BC4" w:rsidRPr="00624BC4" w:rsidRDefault="00624BC4" w:rsidP="00624BC4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ED5FE" w14:textId="77777777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</w:p>
        </w:tc>
      </w:tr>
      <w:tr w:rsidR="00624BC4" w:rsidRPr="000C3622" w14:paraId="610C59E8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7A22B" w14:textId="77777777" w:rsidR="00624BC4" w:rsidRPr="000C3622" w:rsidRDefault="00624BC4" w:rsidP="00624BC4">
            <w:pPr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Dividends paid to shareholders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51AC0" w14:textId="77777777" w:rsidR="00624BC4" w:rsidRPr="000C3622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FE409" w14:textId="612E17D5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BEE29" w14:textId="2805D701" w:rsidR="00624BC4" w:rsidRPr="000C3622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-</w:t>
            </w:r>
          </w:p>
        </w:tc>
      </w:tr>
      <w:tr w:rsidR="00624BC4" w:rsidRPr="00B95E16" w14:paraId="3C2A2CFB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DF652" w14:textId="76769BA6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Invoice finance</w:t>
            </w:r>
            <w:r w:rsidR="000C3622">
              <w:rPr>
                <w:sz w:val="20"/>
                <w:szCs w:val="20"/>
                <w:lang w:val="en-GB"/>
              </w:rPr>
              <w:t xml:space="preserve"> receipts/</w:t>
            </w:r>
            <w:r>
              <w:rPr>
                <w:sz w:val="20"/>
                <w:szCs w:val="20"/>
                <w:lang w:val="en-GB"/>
              </w:rPr>
              <w:t xml:space="preserve"> (payments)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F8800" w14:textId="51202EED" w:rsidR="00624BC4" w:rsidRPr="000C3622" w:rsidRDefault="00F17D97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1242C" w14:textId="1F4B78CA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(1,225)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559FE" w14:textId="2E4C3D0C" w:rsidR="00624BC4" w:rsidRPr="00B95E16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="002F43CE">
              <w:rPr>
                <w:sz w:val="20"/>
                <w:szCs w:val="20"/>
                <w:lang w:val="en-GB"/>
              </w:rPr>
              <w:t>150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624D5" w14:paraId="261A6507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E1CB2" w14:textId="77777777" w:rsidR="00624BC4" w:rsidRPr="00B624D5" w:rsidRDefault="00624BC4" w:rsidP="00624BC4">
            <w:pPr>
              <w:rPr>
                <w:sz w:val="20"/>
                <w:szCs w:val="20"/>
                <w:lang w:val="en-GB"/>
              </w:rPr>
            </w:pPr>
            <w:r w:rsidRPr="00B624D5">
              <w:rPr>
                <w:sz w:val="20"/>
                <w:szCs w:val="20"/>
                <w:lang w:val="en-GB"/>
              </w:rPr>
              <w:t>Finance lease capital repayments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FD666" w14:textId="0DC42BC5" w:rsidR="00624BC4" w:rsidRPr="00B624D5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B624D5">
              <w:rPr>
                <w:b/>
                <w:bCs/>
                <w:sz w:val="20"/>
                <w:szCs w:val="20"/>
                <w:lang w:val="en-GB"/>
              </w:rPr>
              <w:t>(</w:t>
            </w:r>
            <w:r w:rsidR="009B6E60" w:rsidRPr="00B624D5">
              <w:rPr>
                <w:b/>
                <w:bCs/>
                <w:sz w:val="20"/>
                <w:szCs w:val="20"/>
                <w:lang w:val="en-GB"/>
              </w:rPr>
              <w:t>623</w:t>
            </w:r>
            <w:r w:rsidRPr="00B624D5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0B2BD" w14:textId="30896A85" w:rsidR="00624BC4" w:rsidRPr="00B624D5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B624D5">
              <w:rPr>
                <w:bCs/>
                <w:sz w:val="20"/>
                <w:szCs w:val="20"/>
                <w:lang w:val="en-GB"/>
              </w:rPr>
              <w:t>(405)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D287" w14:textId="6EFCF31B" w:rsidR="00624BC4" w:rsidRPr="00B624D5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B624D5">
              <w:rPr>
                <w:sz w:val="20"/>
                <w:szCs w:val="20"/>
                <w:lang w:val="en-GB"/>
              </w:rPr>
              <w:t>(</w:t>
            </w:r>
            <w:r w:rsidR="002F43CE" w:rsidRPr="00B624D5">
              <w:rPr>
                <w:sz w:val="20"/>
                <w:szCs w:val="20"/>
                <w:lang w:val="en-GB"/>
              </w:rPr>
              <w:t>845</w:t>
            </w:r>
            <w:r w:rsidRPr="00B624D5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0C3622" w14:paraId="11D13290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28B2B" w14:textId="77777777" w:rsidR="00624BC4" w:rsidRPr="000C3622" w:rsidRDefault="00624BC4" w:rsidP="00624BC4">
            <w:pPr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Finance lease advance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1D15B" w14:textId="0B338100" w:rsidR="00624BC4" w:rsidRPr="000C3622" w:rsidRDefault="000C3622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956A5" w14:textId="782AF9B3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DAF76" w14:textId="22A007C7" w:rsidR="00624BC4" w:rsidRPr="000C3622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882</w:t>
            </w:r>
          </w:p>
        </w:tc>
      </w:tr>
      <w:tr w:rsidR="00624BC4" w:rsidRPr="000C3622" w14:paraId="51A1AA43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8FA4A" w14:textId="1F352F51" w:rsidR="00624BC4" w:rsidRPr="000C3622" w:rsidRDefault="00624BC4" w:rsidP="00624BC4">
            <w:pPr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Term loan advance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6AE6B" w14:textId="0D4440D9" w:rsidR="00624BC4" w:rsidRPr="000C3622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E07ED" w14:textId="3DB3C2B2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2ECC2" w14:textId="596FCD1D" w:rsidR="00624BC4" w:rsidRPr="000C3622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-</w:t>
            </w:r>
          </w:p>
        </w:tc>
      </w:tr>
      <w:tr w:rsidR="00624BC4" w:rsidRPr="00B95E16" w14:paraId="78273E08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78FC" w14:textId="77777777" w:rsidR="00624BC4" w:rsidRPr="000C3622" w:rsidRDefault="00624BC4" w:rsidP="00624BC4">
            <w:pPr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Term loan repayments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717A4" w14:textId="2BEF7086" w:rsidR="00624BC4" w:rsidRPr="000C3622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(</w:t>
            </w:r>
            <w:r w:rsidR="00044772">
              <w:rPr>
                <w:b/>
                <w:bCs/>
                <w:sz w:val="20"/>
                <w:szCs w:val="20"/>
                <w:lang w:val="en-GB"/>
              </w:rPr>
              <w:t>214</w:t>
            </w:r>
            <w:r w:rsidRPr="000C3622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2BBFB" w14:textId="3D893D5A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(163)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25802" w14:textId="59DDF27C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(</w:t>
            </w:r>
            <w:r w:rsidR="002F43CE" w:rsidRPr="000C3622">
              <w:rPr>
                <w:sz w:val="20"/>
                <w:szCs w:val="20"/>
                <w:lang w:val="en-GB"/>
              </w:rPr>
              <w:t>378</w:t>
            </w:r>
            <w:r w:rsidRPr="000C3622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95E16" w14:paraId="3D46A985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3BC1C" w14:textId="77777777" w:rsidR="00624BC4" w:rsidRPr="000C3622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C3622">
              <w:rPr>
                <w:b/>
                <w:bCs/>
                <w:sz w:val="20"/>
                <w:szCs w:val="20"/>
                <w:lang w:val="en-GB"/>
              </w:rPr>
              <w:t>Net cash used in financing activities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433C0" w14:textId="7AF1B1AE" w:rsidR="00624BC4" w:rsidRPr="000C3622" w:rsidRDefault="00B624D5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</w:t>
            </w:r>
            <w:r w:rsidR="00F17D97">
              <w:rPr>
                <w:b/>
                <w:bCs/>
                <w:sz w:val="20"/>
                <w:szCs w:val="20"/>
                <w:lang w:val="en-GB"/>
              </w:rPr>
              <w:t>104</w:t>
            </w:r>
            <w:r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1FB5C" w14:textId="04544485" w:rsidR="00624BC4" w:rsidRPr="000C3622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0C3622">
              <w:rPr>
                <w:bCs/>
                <w:sz w:val="20"/>
                <w:szCs w:val="20"/>
                <w:lang w:val="en-GB"/>
              </w:rPr>
              <w:t>(1,578)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4AB25" w14:textId="2F3CD4E7" w:rsidR="00624BC4" w:rsidRPr="000C3622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0C3622">
              <w:rPr>
                <w:sz w:val="20"/>
                <w:szCs w:val="20"/>
                <w:lang w:val="en-GB"/>
              </w:rPr>
              <w:t>(</w:t>
            </w:r>
            <w:r w:rsidR="002F43CE" w:rsidRPr="000C3622">
              <w:rPr>
                <w:sz w:val="20"/>
                <w:szCs w:val="20"/>
                <w:lang w:val="en-GB"/>
              </w:rPr>
              <w:t>491</w:t>
            </w:r>
            <w:r w:rsidRPr="000C3622">
              <w:rPr>
                <w:sz w:val="20"/>
                <w:szCs w:val="20"/>
                <w:lang w:val="en-GB"/>
              </w:rPr>
              <w:t>)</w:t>
            </w:r>
          </w:p>
        </w:tc>
      </w:tr>
      <w:tr w:rsidR="00624BC4" w:rsidRPr="00B95E16" w14:paraId="2041302A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22F8D" w14:textId="77777777" w:rsidR="00624BC4" w:rsidRPr="00B95E16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72511" w14:textId="77777777" w:rsidR="00624BC4" w:rsidRPr="008B7681" w:rsidRDefault="00624BC4" w:rsidP="00624BC4">
            <w:pPr>
              <w:jc w:val="right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5C5C7" w14:textId="77777777" w:rsidR="00624BC4" w:rsidRPr="00624BC4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163DF" w14:textId="77777777" w:rsidR="00624BC4" w:rsidRPr="00B95E16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624BC4" w:rsidRPr="00B95E16" w14:paraId="79D61A4F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1800A" w14:textId="3F74750F" w:rsidR="00624BC4" w:rsidRPr="00B95E16" w:rsidRDefault="00624BC4" w:rsidP="00624B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 xml:space="preserve">Net </w:t>
            </w:r>
            <w:r w:rsidR="008B7681">
              <w:rPr>
                <w:b/>
                <w:bCs/>
                <w:sz w:val="20"/>
                <w:szCs w:val="20"/>
                <w:lang w:val="en-GB"/>
              </w:rPr>
              <w:t>(decrease)/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increase </w:t>
            </w:r>
            <w:r w:rsidRPr="00B95E16">
              <w:rPr>
                <w:b/>
                <w:bCs/>
                <w:sz w:val="20"/>
                <w:szCs w:val="20"/>
                <w:lang w:val="en-GB"/>
              </w:rPr>
              <w:t>in cash and cash equivalents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9F619" w14:textId="35B48000" w:rsidR="00624BC4" w:rsidRPr="008B7681" w:rsidRDefault="008B7681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(70</w:t>
            </w:r>
            <w:r w:rsidR="00044772">
              <w:rPr>
                <w:b/>
                <w:bCs/>
                <w:sz w:val="20"/>
                <w:szCs w:val="20"/>
                <w:lang w:val="en-GB"/>
              </w:rPr>
              <w:t>7</w:t>
            </w:r>
            <w:r w:rsidRPr="008B7681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2D74C" w14:textId="26F2B6CA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A83FC" w14:textId="0779BB2F" w:rsidR="00624BC4" w:rsidRPr="008B7681" w:rsidRDefault="002F43CE" w:rsidP="00624BC4">
            <w:pPr>
              <w:jc w:val="right"/>
              <w:rPr>
                <w:sz w:val="20"/>
                <w:szCs w:val="20"/>
                <w:lang w:val="en-GB"/>
              </w:rPr>
            </w:pPr>
            <w:r w:rsidRPr="008B7681">
              <w:rPr>
                <w:sz w:val="20"/>
                <w:szCs w:val="20"/>
                <w:lang w:val="en-GB"/>
              </w:rPr>
              <w:t>496</w:t>
            </w:r>
          </w:p>
        </w:tc>
      </w:tr>
      <w:tr w:rsidR="00624BC4" w:rsidRPr="00B95E16" w14:paraId="1C39EAC7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7B590" w14:textId="77777777" w:rsidR="00624BC4" w:rsidRDefault="00624BC4" w:rsidP="00624BC4">
            <w:pPr>
              <w:rPr>
                <w:bCs/>
                <w:sz w:val="20"/>
                <w:szCs w:val="20"/>
                <w:lang w:val="en-GB"/>
              </w:rPr>
            </w:pPr>
          </w:p>
          <w:p w14:paraId="610B7DF6" w14:textId="41A5165D" w:rsidR="00624BC4" w:rsidRPr="00B95E16" w:rsidRDefault="00624BC4" w:rsidP="00624BC4">
            <w:pPr>
              <w:rPr>
                <w:sz w:val="20"/>
                <w:szCs w:val="20"/>
                <w:lang w:val="en-GB"/>
              </w:rPr>
            </w:pPr>
            <w:r w:rsidRPr="00B95E16">
              <w:rPr>
                <w:bCs/>
                <w:sz w:val="20"/>
                <w:szCs w:val="20"/>
                <w:lang w:val="en-GB"/>
              </w:rPr>
              <w:t>Cash and cash equivalents, at beginning of period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C3437" w14:textId="61E21AA1" w:rsidR="00624BC4" w:rsidRPr="008B7681" w:rsidRDefault="00624BC4" w:rsidP="00624BC4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1,</w:t>
            </w:r>
            <w:r w:rsidR="008B7681" w:rsidRPr="008B7681">
              <w:rPr>
                <w:b/>
                <w:bCs/>
                <w:sz w:val="20"/>
                <w:szCs w:val="20"/>
                <w:lang w:val="en-GB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BE065" w14:textId="6D45FC87" w:rsidR="00624BC4" w:rsidRPr="008B7681" w:rsidRDefault="00624BC4" w:rsidP="00624BC4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1,054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C684C" w14:textId="2476B504" w:rsidR="00624BC4" w:rsidRPr="00B95E16" w:rsidRDefault="00624BC4" w:rsidP="00624BC4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</w:t>
            </w:r>
            <w:r w:rsidR="002F43CE">
              <w:rPr>
                <w:sz w:val="20"/>
                <w:szCs w:val="20"/>
                <w:lang w:val="en-GB"/>
              </w:rPr>
              <w:t>054</w:t>
            </w:r>
          </w:p>
        </w:tc>
      </w:tr>
      <w:tr w:rsidR="00224EFC" w:rsidRPr="00B95E16" w14:paraId="5E175F04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93936" w14:textId="77777777" w:rsidR="00224EFC" w:rsidRPr="00B95E16" w:rsidRDefault="00224EFC" w:rsidP="006C2810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4A4A9" w14:textId="77777777" w:rsidR="00224EFC" w:rsidRPr="008B7681" w:rsidRDefault="00224EFC" w:rsidP="006C2810">
            <w:pPr>
              <w:jc w:val="right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DAB47" w14:textId="77777777" w:rsidR="00224EFC" w:rsidRPr="006C2810" w:rsidRDefault="00224EFC" w:rsidP="006C2810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0B25D" w14:textId="77777777" w:rsidR="00224EFC" w:rsidRDefault="00224EFC" w:rsidP="006C2810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6C2810" w:rsidRPr="00B95E16" w14:paraId="424ED3AB" w14:textId="77777777" w:rsidTr="00E914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8C7C" w14:textId="77777777" w:rsidR="006C2810" w:rsidRPr="00B95E16" w:rsidRDefault="006C2810" w:rsidP="006C2810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5E16">
              <w:rPr>
                <w:b/>
                <w:bCs/>
                <w:sz w:val="20"/>
                <w:szCs w:val="20"/>
                <w:lang w:val="en-GB"/>
              </w:rPr>
              <w:t xml:space="preserve">Cash and cash equivalents end of period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7A17" w14:textId="76048A80" w:rsidR="006C2810" w:rsidRPr="008B7681" w:rsidRDefault="008B7681" w:rsidP="006C2810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8B7681">
              <w:rPr>
                <w:b/>
                <w:bCs/>
                <w:sz w:val="20"/>
                <w:szCs w:val="20"/>
                <w:lang w:val="en-GB"/>
              </w:rPr>
              <w:t>8</w:t>
            </w:r>
            <w:r w:rsidR="00044772">
              <w:rPr>
                <w:b/>
                <w:bCs/>
                <w:sz w:val="20"/>
                <w:szCs w:val="20"/>
                <w:lang w:val="en-GB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A6BE" w14:textId="120AAFC3" w:rsidR="006C2810" w:rsidRPr="008B7681" w:rsidRDefault="00624BC4" w:rsidP="006C2810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8B7681">
              <w:rPr>
                <w:bCs/>
                <w:sz w:val="20"/>
                <w:szCs w:val="20"/>
                <w:lang w:val="en-GB"/>
              </w:rPr>
              <w:t>1,</w:t>
            </w:r>
            <w:r w:rsidR="00A01FC2">
              <w:rPr>
                <w:bCs/>
                <w:sz w:val="20"/>
                <w:szCs w:val="20"/>
                <w:lang w:val="en-GB"/>
              </w:rP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B6717" w14:textId="40943886" w:rsidR="006C2810" w:rsidRPr="00B95E16" w:rsidRDefault="006C2810" w:rsidP="006C2810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</w:t>
            </w:r>
            <w:r w:rsidR="002F43CE">
              <w:rPr>
                <w:sz w:val="20"/>
                <w:szCs w:val="20"/>
                <w:lang w:val="en-GB"/>
              </w:rPr>
              <w:t>550</w:t>
            </w:r>
          </w:p>
        </w:tc>
      </w:tr>
    </w:tbl>
    <w:p w14:paraId="651B30B1" w14:textId="77777777" w:rsidR="00931027" w:rsidRDefault="00931027" w:rsidP="00931027">
      <w:pPr>
        <w:jc w:val="both"/>
        <w:rPr>
          <w:b/>
          <w:sz w:val="20"/>
          <w:szCs w:val="20"/>
          <w:lang w:val="en-IE"/>
        </w:rPr>
      </w:pPr>
    </w:p>
    <w:p w14:paraId="5F27F3E1" w14:textId="352A945D" w:rsidR="00931027" w:rsidRDefault="00931027" w:rsidP="00931027">
      <w:pPr>
        <w:jc w:val="both"/>
        <w:rPr>
          <w:sz w:val="20"/>
          <w:szCs w:val="20"/>
          <w:lang w:val="en-IE"/>
        </w:rPr>
      </w:pPr>
      <w:r w:rsidRPr="0011458A">
        <w:rPr>
          <w:b/>
          <w:sz w:val="20"/>
          <w:szCs w:val="20"/>
          <w:lang w:val="en-IE"/>
        </w:rPr>
        <w:t>Note</w:t>
      </w:r>
      <w:r w:rsidRPr="0011458A">
        <w:rPr>
          <w:sz w:val="20"/>
          <w:szCs w:val="20"/>
          <w:lang w:val="en-IE"/>
        </w:rPr>
        <w:t>: The accounting policies applied throughout the period are consistent with those applied for the year ended 31 December 20</w:t>
      </w:r>
      <w:r w:rsidR="00624BC4">
        <w:rPr>
          <w:sz w:val="20"/>
          <w:szCs w:val="20"/>
          <w:lang w:val="en-IE"/>
        </w:rPr>
        <w:t>20</w:t>
      </w:r>
      <w:r w:rsidRPr="0011458A">
        <w:rPr>
          <w:sz w:val="20"/>
          <w:szCs w:val="20"/>
          <w:lang w:val="en-IE"/>
        </w:rPr>
        <w:t>, as set out in the 20</w:t>
      </w:r>
      <w:r w:rsidR="00624BC4">
        <w:rPr>
          <w:sz w:val="20"/>
          <w:szCs w:val="20"/>
          <w:lang w:val="en-IE"/>
        </w:rPr>
        <w:t>20</w:t>
      </w:r>
      <w:r w:rsidRPr="0011458A">
        <w:rPr>
          <w:sz w:val="20"/>
          <w:szCs w:val="20"/>
          <w:lang w:val="en-IE"/>
        </w:rPr>
        <w:t xml:space="preserve"> Annual Report</w:t>
      </w:r>
      <w:r>
        <w:rPr>
          <w:sz w:val="20"/>
          <w:szCs w:val="20"/>
          <w:lang w:val="en-IE"/>
        </w:rPr>
        <w:t>.</w:t>
      </w:r>
    </w:p>
    <w:p w14:paraId="1AC3E910" w14:textId="77777777" w:rsidR="00931027" w:rsidRPr="00DD4A3B" w:rsidRDefault="00931027" w:rsidP="00931027">
      <w:pPr>
        <w:rPr>
          <w:rFonts w:ascii="Arial" w:hAnsi="Arial" w:cs="Arial"/>
          <w:color w:val="000000"/>
          <w:sz w:val="20"/>
          <w:szCs w:val="20"/>
        </w:rPr>
      </w:pPr>
      <w:r w:rsidRPr="00DD4A3B">
        <w:rPr>
          <w:rFonts w:ascii="Arial" w:hAnsi="Arial" w:cs="Arial"/>
          <w:color w:val="000000"/>
          <w:sz w:val="20"/>
        </w:rPr>
        <w:t> </w:t>
      </w:r>
    </w:p>
    <w:p w14:paraId="3F6A0E7D" w14:textId="13A7E329" w:rsidR="00DD4A3B" w:rsidRDefault="00DD4A3B" w:rsidP="007B18B6">
      <w:pPr>
        <w:jc w:val="both"/>
        <w:rPr>
          <w:lang w:val="en-GB"/>
        </w:rPr>
      </w:pPr>
    </w:p>
    <w:p w14:paraId="2AC2452F" w14:textId="79E4DE45" w:rsidR="003571D7" w:rsidRDefault="003571D7" w:rsidP="007B18B6">
      <w:pPr>
        <w:jc w:val="both"/>
        <w:rPr>
          <w:lang w:val="en-GB"/>
        </w:rPr>
      </w:pPr>
    </w:p>
    <w:p w14:paraId="30361CA8" w14:textId="77777777" w:rsidR="00BB27EA" w:rsidRPr="008957C5" w:rsidRDefault="00BB27EA" w:rsidP="008957C5">
      <w:pPr>
        <w:jc w:val="both"/>
        <w:rPr>
          <w:lang w:val="en-IE"/>
        </w:rPr>
      </w:pPr>
    </w:p>
    <w:p w14:paraId="3056C8E3" w14:textId="3B686D4E" w:rsidR="00BB27EA" w:rsidRPr="008957C5" w:rsidRDefault="00BB27EA" w:rsidP="008957C5">
      <w:pPr>
        <w:jc w:val="both"/>
        <w:rPr>
          <w:lang w:val="en-IE"/>
        </w:rPr>
      </w:pPr>
      <w:r w:rsidRPr="008957C5">
        <w:rPr>
          <w:lang w:val="en-IE"/>
        </w:rPr>
        <w:t>Enquiries: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4685"/>
      </w:tblGrid>
      <w:tr w:rsidR="00BB27EA" w:rsidRPr="00C651B3" w14:paraId="2838199A" w14:textId="77777777" w:rsidTr="00BB27EA">
        <w:trPr>
          <w:tblCellSpacing w:w="0" w:type="dxa"/>
        </w:trPr>
        <w:tc>
          <w:tcPr>
            <w:tcW w:w="0" w:type="auto"/>
            <w:hideMark/>
          </w:tcPr>
          <w:p w14:paraId="0C658808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  <w:r w:rsidRPr="008957C5">
              <w:rPr>
                <w:lang w:val="en-IE"/>
              </w:rPr>
              <w:t>Norish</w:t>
            </w:r>
          </w:p>
        </w:tc>
        <w:tc>
          <w:tcPr>
            <w:tcW w:w="0" w:type="auto"/>
            <w:hideMark/>
          </w:tcPr>
          <w:p w14:paraId="2E204D09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</w:p>
        </w:tc>
      </w:tr>
      <w:tr w:rsidR="00BB27EA" w:rsidRPr="00C651B3" w14:paraId="7E2E960F" w14:textId="77777777" w:rsidTr="00BB27EA">
        <w:trPr>
          <w:tblCellSpacing w:w="0" w:type="dxa"/>
        </w:trPr>
        <w:tc>
          <w:tcPr>
            <w:tcW w:w="0" w:type="auto"/>
            <w:hideMark/>
          </w:tcPr>
          <w:p w14:paraId="0B3AFFCA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  <w:r w:rsidRPr="008957C5">
              <w:rPr>
                <w:lang w:val="en-IE"/>
              </w:rPr>
              <w:t>Aidan Hughes, Finance Director</w:t>
            </w:r>
          </w:p>
        </w:tc>
        <w:tc>
          <w:tcPr>
            <w:tcW w:w="0" w:type="auto"/>
            <w:hideMark/>
          </w:tcPr>
          <w:p w14:paraId="7173AFDD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  <w:r w:rsidRPr="008957C5">
              <w:rPr>
                <w:lang w:val="en-IE"/>
              </w:rPr>
              <w:t>Telephone: + 44 1293 862 498</w:t>
            </w:r>
          </w:p>
        </w:tc>
      </w:tr>
      <w:tr w:rsidR="00BB27EA" w:rsidRPr="00C651B3" w14:paraId="24F5FA98" w14:textId="77777777" w:rsidTr="00BB27EA">
        <w:trPr>
          <w:tblCellSpacing w:w="0" w:type="dxa"/>
        </w:trPr>
        <w:tc>
          <w:tcPr>
            <w:tcW w:w="0" w:type="auto"/>
            <w:hideMark/>
          </w:tcPr>
          <w:p w14:paraId="5C3FC97D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</w:p>
        </w:tc>
        <w:tc>
          <w:tcPr>
            <w:tcW w:w="0" w:type="auto"/>
            <w:hideMark/>
          </w:tcPr>
          <w:p w14:paraId="1621ACFC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</w:p>
        </w:tc>
      </w:tr>
      <w:tr w:rsidR="00BB27EA" w:rsidRPr="00C651B3" w14:paraId="531C18DD" w14:textId="77777777" w:rsidTr="00BB27EA">
        <w:trPr>
          <w:tblCellSpacing w:w="0" w:type="dxa"/>
        </w:trPr>
        <w:tc>
          <w:tcPr>
            <w:tcW w:w="0" w:type="auto"/>
            <w:hideMark/>
          </w:tcPr>
          <w:p w14:paraId="0B9B51CB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</w:p>
          <w:p w14:paraId="609D918A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  <w:r w:rsidRPr="008957C5">
              <w:rPr>
                <w:lang w:val="en-IE"/>
              </w:rPr>
              <w:t>Davy</w:t>
            </w:r>
          </w:p>
        </w:tc>
        <w:tc>
          <w:tcPr>
            <w:tcW w:w="0" w:type="auto"/>
            <w:hideMark/>
          </w:tcPr>
          <w:p w14:paraId="17E54F33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</w:p>
        </w:tc>
      </w:tr>
      <w:tr w:rsidR="00BB27EA" w:rsidRPr="00C651B3" w14:paraId="5E4B3048" w14:textId="77777777" w:rsidTr="00BB27EA">
        <w:trPr>
          <w:tblCellSpacing w:w="0" w:type="dxa"/>
        </w:trPr>
        <w:tc>
          <w:tcPr>
            <w:tcW w:w="0" w:type="auto"/>
            <w:hideMark/>
          </w:tcPr>
          <w:p w14:paraId="77F2BF1B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  <w:r w:rsidRPr="008957C5">
              <w:rPr>
                <w:lang w:val="en-IE"/>
              </w:rPr>
              <w:t xml:space="preserve">Anthony Farrell </w:t>
            </w:r>
          </w:p>
        </w:tc>
        <w:tc>
          <w:tcPr>
            <w:tcW w:w="0" w:type="auto"/>
            <w:hideMark/>
          </w:tcPr>
          <w:p w14:paraId="369A736F" w14:textId="77777777" w:rsidR="00BB27EA" w:rsidRPr="008957C5" w:rsidRDefault="00BB27EA" w:rsidP="008957C5">
            <w:pPr>
              <w:jc w:val="both"/>
              <w:rPr>
                <w:lang w:val="en-IE"/>
              </w:rPr>
            </w:pPr>
            <w:r w:rsidRPr="008957C5">
              <w:rPr>
                <w:lang w:val="en-IE"/>
              </w:rPr>
              <w:t>Telephone: + 353 1 679 6363</w:t>
            </w:r>
          </w:p>
        </w:tc>
      </w:tr>
    </w:tbl>
    <w:p w14:paraId="0805CC75" w14:textId="77777777" w:rsidR="00BB27EA" w:rsidRPr="00C651B3" w:rsidRDefault="00BB27EA" w:rsidP="00C651B3">
      <w:pPr>
        <w:jc w:val="both"/>
        <w:rPr>
          <w:lang w:val="en-GB"/>
        </w:rPr>
      </w:pPr>
    </w:p>
    <w:sectPr w:rsidR="00BB27EA" w:rsidRPr="00C651B3" w:rsidSect="009A0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80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D7AFF" w14:textId="77777777" w:rsidR="007F05AA" w:rsidRDefault="007F05AA">
      <w:r>
        <w:separator/>
      </w:r>
    </w:p>
  </w:endnote>
  <w:endnote w:type="continuationSeparator" w:id="0">
    <w:p w14:paraId="04AE94E7" w14:textId="77777777" w:rsidR="007F05AA" w:rsidRDefault="007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D763" w14:textId="77777777" w:rsidR="007F05AA" w:rsidRDefault="007F0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7B10" w14:textId="77777777" w:rsidR="007F05AA" w:rsidRDefault="007F0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5F34" w14:textId="77777777" w:rsidR="007F05AA" w:rsidRDefault="007F0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3ADC5" w14:textId="77777777" w:rsidR="007F05AA" w:rsidRDefault="007F05AA">
      <w:r>
        <w:separator/>
      </w:r>
    </w:p>
  </w:footnote>
  <w:footnote w:type="continuationSeparator" w:id="0">
    <w:p w14:paraId="5530E902" w14:textId="77777777" w:rsidR="007F05AA" w:rsidRDefault="007F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6A10" w14:textId="77777777" w:rsidR="007F05AA" w:rsidRDefault="007F0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A268" w14:textId="77777777" w:rsidR="007F05AA" w:rsidRDefault="007F0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5FDF" w14:textId="77777777" w:rsidR="007F05AA" w:rsidRDefault="007F0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329B"/>
    <w:multiLevelType w:val="hybridMultilevel"/>
    <w:tmpl w:val="599C43CE"/>
    <w:lvl w:ilvl="0" w:tplc="CC929B58">
      <w:start w:val="3"/>
      <w:numFmt w:val="none"/>
      <w:lvlText w:val="5.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74681"/>
    <w:multiLevelType w:val="hybridMultilevel"/>
    <w:tmpl w:val="F0CE93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B2A"/>
    <w:multiLevelType w:val="hybridMultilevel"/>
    <w:tmpl w:val="0194F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656D"/>
    <w:multiLevelType w:val="hybridMultilevel"/>
    <w:tmpl w:val="91BC6D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00375"/>
    <w:multiLevelType w:val="hybridMultilevel"/>
    <w:tmpl w:val="82488DDE"/>
    <w:lvl w:ilvl="0" w:tplc="367C9554">
      <w:start w:val="3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60B"/>
    <w:multiLevelType w:val="hybridMultilevel"/>
    <w:tmpl w:val="E8E6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1A2C"/>
    <w:multiLevelType w:val="hybridMultilevel"/>
    <w:tmpl w:val="A4D29850"/>
    <w:lvl w:ilvl="0" w:tplc="5AEC6A2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61C9A"/>
    <w:multiLevelType w:val="multilevel"/>
    <w:tmpl w:val="05249B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53D4EFF"/>
    <w:multiLevelType w:val="hybridMultilevel"/>
    <w:tmpl w:val="BC8493F8"/>
    <w:lvl w:ilvl="0" w:tplc="BCC6AF22">
      <w:start w:val="3"/>
      <w:numFmt w:val="none"/>
      <w:lvlText w:val="5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53F46"/>
    <w:multiLevelType w:val="hybridMultilevel"/>
    <w:tmpl w:val="26501F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4E0E48"/>
    <w:multiLevelType w:val="hybridMultilevel"/>
    <w:tmpl w:val="30A23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5098"/>
    <w:multiLevelType w:val="hybridMultilevel"/>
    <w:tmpl w:val="33B0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1768D"/>
    <w:multiLevelType w:val="hybridMultilevel"/>
    <w:tmpl w:val="887A4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1617"/>
    <w:multiLevelType w:val="hybridMultilevel"/>
    <w:tmpl w:val="26222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3990"/>
    <w:multiLevelType w:val="multilevel"/>
    <w:tmpl w:val="05249B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95D3089"/>
    <w:multiLevelType w:val="hybridMultilevel"/>
    <w:tmpl w:val="6D0247FC"/>
    <w:lvl w:ilvl="0" w:tplc="B838D0B6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AA5766"/>
    <w:multiLevelType w:val="hybridMultilevel"/>
    <w:tmpl w:val="6DD4D6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A0411"/>
    <w:multiLevelType w:val="hybridMultilevel"/>
    <w:tmpl w:val="7E842CF2"/>
    <w:lvl w:ilvl="0" w:tplc="F6AE3062">
      <w:start w:val="3"/>
      <w:numFmt w:val="none"/>
      <w:lvlText w:val="5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F257A"/>
    <w:multiLevelType w:val="hybridMultilevel"/>
    <w:tmpl w:val="D070D206"/>
    <w:lvl w:ilvl="0" w:tplc="ED1ABCCE">
      <w:start w:val="3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30DE4"/>
    <w:multiLevelType w:val="hybridMultilevel"/>
    <w:tmpl w:val="40961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8316E"/>
    <w:multiLevelType w:val="hybridMultilevel"/>
    <w:tmpl w:val="2DC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11423"/>
    <w:multiLevelType w:val="hybridMultilevel"/>
    <w:tmpl w:val="4DE85606"/>
    <w:lvl w:ilvl="0" w:tplc="88862836">
      <w:start w:val="3"/>
      <w:numFmt w:val="none"/>
      <w:lvlText w:val="3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AF0F90"/>
    <w:multiLevelType w:val="hybridMultilevel"/>
    <w:tmpl w:val="B54A76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44356D"/>
    <w:multiLevelType w:val="hybridMultilevel"/>
    <w:tmpl w:val="A5F896B2"/>
    <w:lvl w:ilvl="0" w:tplc="2A94E7E0">
      <w:start w:val="3"/>
      <w:numFmt w:val="none"/>
      <w:lvlText w:val="5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3"/>
  </w:num>
  <w:num w:numId="5">
    <w:abstractNumId w:val="6"/>
  </w:num>
  <w:num w:numId="6">
    <w:abstractNumId w:val="22"/>
  </w:num>
  <w:num w:numId="7">
    <w:abstractNumId w:val="11"/>
  </w:num>
  <w:num w:numId="8">
    <w:abstractNumId w:val="4"/>
  </w:num>
  <w:num w:numId="9">
    <w:abstractNumId w:val="21"/>
  </w:num>
  <w:num w:numId="10">
    <w:abstractNumId w:val="18"/>
  </w:num>
  <w:num w:numId="11">
    <w:abstractNumId w:val="15"/>
  </w:num>
  <w:num w:numId="12">
    <w:abstractNumId w:val="17"/>
  </w:num>
  <w:num w:numId="13">
    <w:abstractNumId w:val="8"/>
  </w:num>
  <w:num w:numId="14">
    <w:abstractNumId w:val="23"/>
  </w:num>
  <w:num w:numId="15">
    <w:abstractNumId w:val="0"/>
  </w:num>
  <w:num w:numId="16">
    <w:abstractNumId w:val="19"/>
  </w:num>
  <w:num w:numId="17">
    <w:abstractNumId w:val="14"/>
  </w:num>
  <w:num w:numId="18">
    <w:abstractNumId w:val="7"/>
  </w:num>
  <w:num w:numId="19">
    <w:abstractNumId w:val="5"/>
  </w:num>
  <w:num w:numId="20">
    <w:abstractNumId w:val="1"/>
  </w:num>
  <w:num w:numId="21">
    <w:abstractNumId w:val="20"/>
  </w:num>
  <w:num w:numId="22">
    <w:abstractNumId w:val="3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DE"/>
    <w:rsid w:val="00001239"/>
    <w:rsid w:val="00001248"/>
    <w:rsid w:val="00001E80"/>
    <w:rsid w:val="000039C4"/>
    <w:rsid w:val="00005761"/>
    <w:rsid w:val="000060F2"/>
    <w:rsid w:val="00006B83"/>
    <w:rsid w:val="00010E41"/>
    <w:rsid w:val="00012176"/>
    <w:rsid w:val="000121D5"/>
    <w:rsid w:val="000125EA"/>
    <w:rsid w:val="00013019"/>
    <w:rsid w:val="00017244"/>
    <w:rsid w:val="000251F9"/>
    <w:rsid w:val="0002749E"/>
    <w:rsid w:val="00027665"/>
    <w:rsid w:val="000305BD"/>
    <w:rsid w:val="00030F7A"/>
    <w:rsid w:val="000338FB"/>
    <w:rsid w:val="00034970"/>
    <w:rsid w:val="0003782A"/>
    <w:rsid w:val="00040DD8"/>
    <w:rsid w:val="000414EF"/>
    <w:rsid w:val="000427E7"/>
    <w:rsid w:val="0004319C"/>
    <w:rsid w:val="00044772"/>
    <w:rsid w:val="00045CCC"/>
    <w:rsid w:val="00047A0C"/>
    <w:rsid w:val="000521C9"/>
    <w:rsid w:val="00052312"/>
    <w:rsid w:val="000531BB"/>
    <w:rsid w:val="0005694B"/>
    <w:rsid w:val="00057779"/>
    <w:rsid w:val="00061751"/>
    <w:rsid w:val="00061968"/>
    <w:rsid w:val="00062BA9"/>
    <w:rsid w:val="00063D46"/>
    <w:rsid w:val="00066C0A"/>
    <w:rsid w:val="000672E6"/>
    <w:rsid w:val="0007081C"/>
    <w:rsid w:val="00071A63"/>
    <w:rsid w:val="00071D85"/>
    <w:rsid w:val="000735A8"/>
    <w:rsid w:val="000746C3"/>
    <w:rsid w:val="00074949"/>
    <w:rsid w:val="0007746E"/>
    <w:rsid w:val="000819BE"/>
    <w:rsid w:val="000846CC"/>
    <w:rsid w:val="00085240"/>
    <w:rsid w:val="000857A3"/>
    <w:rsid w:val="00085AC9"/>
    <w:rsid w:val="000919F7"/>
    <w:rsid w:val="000920CE"/>
    <w:rsid w:val="00097FE6"/>
    <w:rsid w:val="000A25F4"/>
    <w:rsid w:val="000C06E7"/>
    <w:rsid w:val="000C1430"/>
    <w:rsid w:val="000C1FC4"/>
    <w:rsid w:val="000C3622"/>
    <w:rsid w:val="000C42AE"/>
    <w:rsid w:val="000C6277"/>
    <w:rsid w:val="000C702C"/>
    <w:rsid w:val="000C73A2"/>
    <w:rsid w:val="000D1D29"/>
    <w:rsid w:val="000D24FC"/>
    <w:rsid w:val="000D30B1"/>
    <w:rsid w:val="000D30C1"/>
    <w:rsid w:val="000D37A8"/>
    <w:rsid w:val="000D37AC"/>
    <w:rsid w:val="000D784E"/>
    <w:rsid w:val="000E0DE0"/>
    <w:rsid w:val="000E1408"/>
    <w:rsid w:val="000E1D89"/>
    <w:rsid w:val="000F1B61"/>
    <w:rsid w:val="000F2557"/>
    <w:rsid w:val="000F2A35"/>
    <w:rsid w:val="000F422E"/>
    <w:rsid w:val="00101F04"/>
    <w:rsid w:val="001061BE"/>
    <w:rsid w:val="00106818"/>
    <w:rsid w:val="0010728D"/>
    <w:rsid w:val="00107BCE"/>
    <w:rsid w:val="001106CA"/>
    <w:rsid w:val="0011458A"/>
    <w:rsid w:val="0011581F"/>
    <w:rsid w:val="00117C0A"/>
    <w:rsid w:val="0012019D"/>
    <w:rsid w:val="00122FAB"/>
    <w:rsid w:val="00123F9D"/>
    <w:rsid w:val="0012786E"/>
    <w:rsid w:val="00127F3E"/>
    <w:rsid w:val="001308FC"/>
    <w:rsid w:val="00131C36"/>
    <w:rsid w:val="001341D2"/>
    <w:rsid w:val="00136719"/>
    <w:rsid w:val="00137B55"/>
    <w:rsid w:val="00137EF9"/>
    <w:rsid w:val="00144B24"/>
    <w:rsid w:val="0014600C"/>
    <w:rsid w:val="00151419"/>
    <w:rsid w:val="001523FB"/>
    <w:rsid w:val="001544E6"/>
    <w:rsid w:val="00154549"/>
    <w:rsid w:val="00154CEC"/>
    <w:rsid w:val="00156448"/>
    <w:rsid w:val="001636E9"/>
    <w:rsid w:val="00164F31"/>
    <w:rsid w:val="00172615"/>
    <w:rsid w:val="00174209"/>
    <w:rsid w:val="00174377"/>
    <w:rsid w:val="00177F72"/>
    <w:rsid w:val="0018055D"/>
    <w:rsid w:val="00183429"/>
    <w:rsid w:val="00187105"/>
    <w:rsid w:val="001917BA"/>
    <w:rsid w:val="001960D5"/>
    <w:rsid w:val="0019636F"/>
    <w:rsid w:val="00197C68"/>
    <w:rsid w:val="001A214A"/>
    <w:rsid w:val="001B418E"/>
    <w:rsid w:val="001B6653"/>
    <w:rsid w:val="001C178B"/>
    <w:rsid w:val="001C2218"/>
    <w:rsid w:val="001C3BA4"/>
    <w:rsid w:val="001C43B4"/>
    <w:rsid w:val="001C4406"/>
    <w:rsid w:val="001C5130"/>
    <w:rsid w:val="001C6362"/>
    <w:rsid w:val="001D0B75"/>
    <w:rsid w:val="001D5F09"/>
    <w:rsid w:val="001D60FE"/>
    <w:rsid w:val="001D6BDF"/>
    <w:rsid w:val="001E22E5"/>
    <w:rsid w:val="001E74CB"/>
    <w:rsid w:val="001F0D92"/>
    <w:rsid w:val="001F0E08"/>
    <w:rsid w:val="001F1875"/>
    <w:rsid w:val="001F53A2"/>
    <w:rsid w:val="001F78BC"/>
    <w:rsid w:val="001F7A34"/>
    <w:rsid w:val="00204A63"/>
    <w:rsid w:val="002050E5"/>
    <w:rsid w:val="00205954"/>
    <w:rsid w:val="002062C0"/>
    <w:rsid w:val="00210CAC"/>
    <w:rsid w:val="002149A7"/>
    <w:rsid w:val="002165B5"/>
    <w:rsid w:val="002176FE"/>
    <w:rsid w:val="002177E6"/>
    <w:rsid w:val="00217A3D"/>
    <w:rsid w:val="00220E66"/>
    <w:rsid w:val="00221483"/>
    <w:rsid w:val="00221CF9"/>
    <w:rsid w:val="002231F3"/>
    <w:rsid w:val="00224EFC"/>
    <w:rsid w:val="002250EA"/>
    <w:rsid w:val="0023000B"/>
    <w:rsid w:val="00236BBA"/>
    <w:rsid w:val="002374F6"/>
    <w:rsid w:val="002469AC"/>
    <w:rsid w:val="0024721F"/>
    <w:rsid w:val="0024790D"/>
    <w:rsid w:val="002503A9"/>
    <w:rsid w:val="00252CBC"/>
    <w:rsid w:val="00253395"/>
    <w:rsid w:val="00253F41"/>
    <w:rsid w:val="002554B3"/>
    <w:rsid w:val="00255C34"/>
    <w:rsid w:val="002602DC"/>
    <w:rsid w:val="00260971"/>
    <w:rsid w:val="002629F3"/>
    <w:rsid w:val="00262A17"/>
    <w:rsid w:val="00264AB4"/>
    <w:rsid w:val="00265B24"/>
    <w:rsid w:val="002707F2"/>
    <w:rsid w:val="0027120C"/>
    <w:rsid w:val="00280A15"/>
    <w:rsid w:val="0028338E"/>
    <w:rsid w:val="00285A3C"/>
    <w:rsid w:val="00286E7C"/>
    <w:rsid w:val="00287F12"/>
    <w:rsid w:val="002917B2"/>
    <w:rsid w:val="00295824"/>
    <w:rsid w:val="00297F15"/>
    <w:rsid w:val="002A1EC8"/>
    <w:rsid w:val="002A3F12"/>
    <w:rsid w:val="002A69D5"/>
    <w:rsid w:val="002B142F"/>
    <w:rsid w:val="002B1C1F"/>
    <w:rsid w:val="002B1C72"/>
    <w:rsid w:val="002B1FF6"/>
    <w:rsid w:val="002B406E"/>
    <w:rsid w:val="002B4B2F"/>
    <w:rsid w:val="002B5531"/>
    <w:rsid w:val="002C0557"/>
    <w:rsid w:val="002C0F1A"/>
    <w:rsid w:val="002C0FB3"/>
    <w:rsid w:val="002C647B"/>
    <w:rsid w:val="002C66D0"/>
    <w:rsid w:val="002D3162"/>
    <w:rsid w:val="002D3F46"/>
    <w:rsid w:val="002D4F4D"/>
    <w:rsid w:val="002D71E8"/>
    <w:rsid w:val="002D7F87"/>
    <w:rsid w:val="002E0326"/>
    <w:rsid w:val="002E057F"/>
    <w:rsid w:val="002E1FC0"/>
    <w:rsid w:val="002E3026"/>
    <w:rsid w:val="002E45C7"/>
    <w:rsid w:val="002E5C1A"/>
    <w:rsid w:val="002E7AA4"/>
    <w:rsid w:val="002F1922"/>
    <w:rsid w:val="002F43CE"/>
    <w:rsid w:val="002F71BA"/>
    <w:rsid w:val="003020E0"/>
    <w:rsid w:val="00302850"/>
    <w:rsid w:val="00305FFC"/>
    <w:rsid w:val="003072BF"/>
    <w:rsid w:val="00307C9C"/>
    <w:rsid w:val="00312500"/>
    <w:rsid w:val="00312DFF"/>
    <w:rsid w:val="00314BB2"/>
    <w:rsid w:val="00316800"/>
    <w:rsid w:val="0032477D"/>
    <w:rsid w:val="0032526E"/>
    <w:rsid w:val="00325BBA"/>
    <w:rsid w:val="00326DB8"/>
    <w:rsid w:val="00332C64"/>
    <w:rsid w:val="00334344"/>
    <w:rsid w:val="00335907"/>
    <w:rsid w:val="00342320"/>
    <w:rsid w:val="00342E66"/>
    <w:rsid w:val="0034533D"/>
    <w:rsid w:val="003458AC"/>
    <w:rsid w:val="00347D9C"/>
    <w:rsid w:val="00351DD0"/>
    <w:rsid w:val="00351E1F"/>
    <w:rsid w:val="00352973"/>
    <w:rsid w:val="00353082"/>
    <w:rsid w:val="00353646"/>
    <w:rsid w:val="00353756"/>
    <w:rsid w:val="00355C98"/>
    <w:rsid w:val="0035632F"/>
    <w:rsid w:val="003571D7"/>
    <w:rsid w:val="0036096C"/>
    <w:rsid w:val="003619FA"/>
    <w:rsid w:val="00363224"/>
    <w:rsid w:val="00365531"/>
    <w:rsid w:val="00365778"/>
    <w:rsid w:val="00365AC4"/>
    <w:rsid w:val="00367874"/>
    <w:rsid w:val="0036787E"/>
    <w:rsid w:val="00367C16"/>
    <w:rsid w:val="00371B7F"/>
    <w:rsid w:val="00375354"/>
    <w:rsid w:val="00381DFB"/>
    <w:rsid w:val="00382CA0"/>
    <w:rsid w:val="003837CF"/>
    <w:rsid w:val="00384676"/>
    <w:rsid w:val="00384DFC"/>
    <w:rsid w:val="00385975"/>
    <w:rsid w:val="00390947"/>
    <w:rsid w:val="00391742"/>
    <w:rsid w:val="00392051"/>
    <w:rsid w:val="003924BA"/>
    <w:rsid w:val="003928DE"/>
    <w:rsid w:val="00393F31"/>
    <w:rsid w:val="0039455B"/>
    <w:rsid w:val="00397821"/>
    <w:rsid w:val="003A0C4F"/>
    <w:rsid w:val="003A48ED"/>
    <w:rsid w:val="003A4B4E"/>
    <w:rsid w:val="003A514E"/>
    <w:rsid w:val="003A5E2C"/>
    <w:rsid w:val="003A7ADB"/>
    <w:rsid w:val="003B1227"/>
    <w:rsid w:val="003B2A27"/>
    <w:rsid w:val="003B5000"/>
    <w:rsid w:val="003B6E55"/>
    <w:rsid w:val="003C0267"/>
    <w:rsid w:val="003C2616"/>
    <w:rsid w:val="003C2C2A"/>
    <w:rsid w:val="003C52E4"/>
    <w:rsid w:val="003C6150"/>
    <w:rsid w:val="003D0DBA"/>
    <w:rsid w:val="003D1C32"/>
    <w:rsid w:val="003D4C94"/>
    <w:rsid w:val="003D6D1F"/>
    <w:rsid w:val="003D7B18"/>
    <w:rsid w:val="003E0319"/>
    <w:rsid w:val="003F1220"/>
    <w:rsid w:val="003F36F9"/>
    <w:rsid w:val="003F5309"/>
    <w:rsid w:val="003F55F9"/>
    <w:rsid w:val="0040063A"/>
    <w:rsid w:val="004008E0"/>
    <w:rsid w:val="00400F90"/>
    <w:rsid w:val="00405DF9"/>
    <w:rsid w:val="00406C60"/>
    <w:rsid w:val="00407D05"/>
    <w:rsid w:val="00410C0F"/>
    <w:rsid w:val="00413026"/>
    <w:rsid w:val="004137B8"/>
    <w:rsid w:val="00416988"/>
    <w:rsid w:val="004178D9"/>
    <w:rsid w:val="00417EA2"/>
    <w:rsid w:val="00421E0D"/>
    <w:rsid w:val="00422181"/>
    <w:rsid w:val="00422CCF"/>
    <w:rsid w:val="00425891"/>
    <w:rsid w:val="00435503"/>
    <w:rsid w:val="00435B7F"/>
    <w:rsid w:val="00435F7D"/>
    <w:rsid w:val="004559CF"/>
    <w:rsid w:val="00455F70"/>
    <w:rsid w:val="00467518"/>
    <w:rsid w:val="004706EE"/>
    <w:rsid w:val="00472000"/>
    <w:rsid w:val="00474C89"/>
    <w:rsid w:val="0048042E"/>
    <w:rsid w:val="0048097C"/>
    <w:rsid w:val="00481A63"/>
    <w:rsid w:val="00481ACE"/>
    <w:rsid w:val="0048534E"/>
    <w:rsid w:val="00485B53"/>
    <w:rsid w:val="00485D5D"/>
    <w:rsid w:val="00487C25"/>
    <w:rsid w:val="004957E2"/>
    <w:rsid w:val="00495962"/>
    <w:rsid w:val="004977B1"/>
    <w:rsid w:val="00497AF0"/>
    <w:rsid w:val="004A46B5"/>
    <w:rsid w:val="004A6AB6"/>
    <w:rsid w:val="004B03E5"/>
    <w:rsid w:val="004B0FE5"/>
    <w:rsid w:val="004B5D0A"/>
    <w:rsid w:val="004B5F18"/>
    <w:rsid w:val="004C085B"/>
    <w:rsid w:val="004C0BFF"/>
    <w:rsid w:val="004C20D4"/>
    <w:rsid w:val="004C239A"/>
    <w:rsid w:val="004C4BE1"/>
    <w:rsid w:val="004C4D53"/>
    <w:rsid w:val="004D46E1"/>
    <w:rsid w:val="004D6AA4"/>
    <w:rsid w:val="004D7E12"/>
    <w:rsid w:val="004E4587"/>
    <w:rsid w:val="004E6072"/>
    <w:rsid w:val="004F28CD"/>
    <w:rsid w:val="004F34E9"/>
    <w:rsid w:val="004F3D66"/>
    <w:rsid w:val="004F437B"/>
    <w:rsid w:val="004F73A3"/>
    <w:rsid w:val="00500CC2"/>
    <w:rsid w:val="00502B9F"/>
    <w:rsid w:val="0050551F"/>
    <w:rsid w:val="005058AE"/>
    <w:rsid w:val="00505C80"/>
    <w:rsid w:val="00506159"/>
    <w:rsid w:val="005271C6"/>
    <w:rsid w:val="00530150"/>
    <w:rsid w:val="00530EEC"/>
    <w:rsid w:val="005310F2"/>
    <w:rsid w:val="00531F66"/>
    <w:rsid w:val="005337FF"/>
    <w:rsid w:val="00534DE6"/>
    <w:rsid w:val="00537744"/>
    <w:rsid w:val="00537BB0"/>
    <w:rsid w:val="00537E52"/>
    <w:rsid w:val="00542259"/>
    <w:rsid w:val="005441F4"/>
    <w:rsid w:val="00544799"/>
    <w:rsid w:val="00554470"/>
    <w:rsid w:val="00555135"/>
    <w:rsid w:val="00556EFB"/>
    <w:rsid w:val="00557ECD"/>
    <w:rsid w:val="00560485"/>
    <w:rsid w:val="0056250F"/>
    <w:rsid w:val="00564208"/>
    <w:rsid w:val="00564EBB"/>
    <w:rsid w:val="0056696F"/>
    <w:rsid w:val="0057581A"/>
    <w:rsid w:val="005760E7"/>
    <w:rsid w:val="00580BF4"/>
    <w:rsid w:val="00580D9E"/>
    <w:rsid w:val="00582F3D"/>
    <w:rsid w:val="00583D71"/>
    <w:rsid w:val="005847BE"/>
    <w:rsid w:val="005865B1"/>
    <w:rsid w:val="005865B4"/>
    <w:rsid w:val="00587021"/>
    <w:rsid w:val="00590270"/>
    <w:rsid w:val="00592AF1"/>
    <w:rsid w:val="00592E27"/>
    <w:rsid w:val="00593357"/>
    <w:rsid w:val="005942E8"/>
    <w:rsid w:val="00595DCB"/>
    <w:rsid w:val="00596938"/>
    <w:rsid w:val="005A14D4"/>
    <w:rsid w:val="005A22F7"/>
    <w:rsid w:val="005A267C"/>
    <w:rsid w:val="005A34B1"/>
    <w:rsid w:val="005A6A0C"/>
    <w:rsid w:val="005B0992"/>
    <w:rsid w:val="005B09C9"/>
    <w:rsid w:val="005B3420"/>
    <w:rsid w:val="005B38F9"/>
    <w:rsid w:val="005B6B79"/>
    <w:rsid w:val="005C3857"/>
    <w:rsid w:val="005D0B8C"/>
    <w:rsid w:val="005D2165"/>
    <w:rsid w:val="005D7A28"/>
    <w:rsid w:val="005E0C2A"/>
    <w:rsid w:val="005E519B"/>
    <w:rsid w:val="005F3437"/>
    <w:rsid w:val="005F4062"/>
    <w:rsid w:val="005F4AE4"/>
    <w:rsid w:val="005F4F04"/>
    <w:rsid w:val="005F502E"/>
    <w:rsid w:val="005F50A8"/>
    <w:rsid w:val="006001B3"/>
    <w:rsid w:val="00605616"/>
    <w:rsid w:val="006104FF"/>
    <w:rsid w:val="00611657"/>
    <w:rsid w:val="0061437F"/>
    <w:rsid w:val="006159E8"/>
    <w:rsid w:val="006202BB"/>
    <w:rsid w:val="00621745"/>
    <w:rsid w:val="00624BC4"/>
    <w:rsid w:val="00626809"/>
    <w:rsid w:val="006309DA"/>
    <w:rsid w:val="00630A96"/>
    <w:rsid w:val="006313C2"/>
    <w:rsid w:val="00631E0E"/>
    <w:rsid w:val="00631E12"/>
    <w:rsid w:val="006359A5"/>
    <w:rsid w:val="00637639"/>
    <w:rsid w:val="00642FF6"/>
    <w:rsid w:val="00647AC1"/>
    <w:rsid w:val="0065055A"/>
    <w:rsid w:val="006506F3"/>
    <w:rsid w:val="006509FA"/>
    <w:rsid w:val="00651C78"/>
    <w:rsid w:val="00653361"/>
    <w:rsid w:val="0065525B"/>
    <w:rsid w:val="006609D8"/>
    <w:rsid w:val="00660C40"/>
    <w:rsid w:val="00663468"/>
    <w:rsid w:val="00664BC0"/>
    <w:rsid w:val="00666BFF"/>
    <w:rsid w:val="00666C88"/>
    <w:rsid w:val="00667374"/>
    <w:rsid w:val="0066798D"/>
    <w:rsid w:val="00670A5E"/>
    <w:rsid w:val="006716A5"/>
    <w:rsid w:val="006718E2"/>
    <w:rsid w:val="00671D26"/>
    <w:rsid w:val="006758BF"/>
    <w:rsid w:val="00676DE6"/>
    <w:rsid w:val="00680062"/>
    <w:rsid w:val="00681A8E"/>
    <w:rsid w:val="00683934"/>
    <w:rsid w:val="006841D4"/>
    <w:rsid w:val="00685AFA"/>
    <w:rsid w:val="006871CD"/>
    <w:rsid w:val="00692F45"/>
    <w:rsid w:val="00693630"/>
    <w:rsid w:val="00694218"/>
    <w:rsid w:val="00697339"/>
    <w:rsid w:val="00697451"/>
    <w:rsid w:val="006A0042"/>
    <w:rsid w:val="006A16DD"/>
    <w:rsid w:val="006A27D5"/>
    <w:rsid w:val="006A471D"/>
    <w:rsid w:val="006A4ED2"/>
    <w:rsid w:val="006A5148"/>
    <w:rsid w:val="006A7C16"/>
    <w:rsid w:val="006B0A9C"/>
    <w:rsid w:val="006B2955"/>
    <w:rsid w:val="006B2F7A"/>
    <w:rsid w:val="006B470D"/>
    <w:rsid w:val="006B740E"/>
    <w:rsid w:val="006C2810"/>
    <w:rsid w:val="006C4C93"/>
    <w:rsid w:val="006C5DBE"/>
    <w:rsid w:val="006D10E5"/>
    <w:rsid w:val="006D3AB7"/>
    <w:rsid w:val="006D79B4"/>
    <w:rsid w:val="006E6CB6"/>
    <w:rsid w:val="006F042E"/>
    <w:rsid w:val="006F1BD6"/>
    <w:rsid w:val="006F26C3"/>
    <w:rsid w:val="006F3298"/>
    <w:rsid w:val="006F56D8"/>
    <w:rsid w:val="006F58A7"/>
    <w:rsid w:val="007010E4"/>
    <w:rsid w:val="00702239"/>
    <w:rsid w:val="00707DBB"/>
    <w:rsid w:val="007117B6"/>
    <w:rsid w:val="0071282A"/>
    <w:rsid w:val="007129A0"/>
    <w:rsid w:val="00712FE9"/>
    <w:rsid w:val="00717584"/>
    <w:rsid w:val="00720F46"/>
    <w:rsid w:val="00721AC0"/>
    <w:rsid w:val="00721CA6"/>
    <w:rsid w:val="007226AA"/>
    <w:rsid w:val="00722F6B"/>
    <w:rsid w:val="00730A52"/>
    <w:rsid w:val="007311C4"/>
    <w:rsid w:val="0074100F"/>
    <w:rsid w:val="00746AB7"/>
    <w:rsid w:val="00746CE2"/>
    <w:rsid w:val="00747DEB"/>
    <w:rsid w:val="00747FBE"/>
    <w:rsid w:val="00751366"/>
    <w:rsid w:val="00760A7D"/>
    <w:rsid w:val="0076183A"/>
    <w:rsid w:val="0076377A"/>
    <w:rsid w:val="00767D71"/>
    <w:rsid w:val="00774046"/>
    <w:rsid w:val="007746F6"/>
    <w:rsid w:val="00775D10"/>
    <w:rsid w:val="007760EC"/>
    <w:rsid w:val="00777454"/>
    <w:rsid w:val="007834DD"/>
    <w:rsid w:val="00783BC9"/>
    <w:rsid w:val="00784B79"/>
    <w:rsid w:val="0078648E"/>
    <w:rsid w:val="00786831"/>
    <w:rsid w:val="00791EE3"/>
    <w:rsid w:val="00791F63"/>
    <w:rsid w:val="00792AED"/>
    <w:rsid w:val="00794A3E"/>
    <w:rsid w:val="00794CE1"/>
    <w:rsid w:val="00795AC1"/>
    <w:rsid w:val="007A4BA4"/>
    <w:rsid w:val="007A7198"/>
    <w:rsid w:val="007A7B0A"/>
    <w:rsid w:val="007B18B6"/>
    <w:rsid w:val="007B2BEC"/>
    <w:rsid w:val="007B3DDF"/>
    <w:rsid w:val="007B6D17"/>
    <w:rsid w:val="007B6F7D"/>
    <w:rsid w:val="007B7A65"/>
    <w:rsid w:val="007B7B27"/>
    <w:rsid w:val="007C4AA2"/>
    <w:rsid w:val="007C666E"/>
    <w:rsid w:val="007D0E74"/>
    <w:rsid w:val="007D2DC2"/>
    <w:rsid w:val="007D4C35"/>
    <w:rsid w:val="007D524C"/>
    <w:rsid w:val="007D5EFA"/>
    <w:rsid w:val="007E1198"/>
    <w:rsid w:val="007E273D"/>
    <w:rsid w:val="007E36FD"/>
    <w:rsid w:val="007E5B29"/>
    <w:rsid w:val="007F05AA"/>
    <w:rsid w:val="007F2660"/>
    <w:rsid w:val="007F3B87"/>
    <w:rsid w:val="007F492A"/>
    <w:rsid w:val="007F500D"/>
    <w:rsid w:val="007F704F"/>
    <w:rsid w:val="00800A39"/>
    <w:rsid w:val="008027B1"/>
    <w:rsid w:val="00802B81"/>
    <w:rsid w:val="00803AD2"/>
    <w:rsid w:val="00806A76"/>
    <w:rsid w:val="00807E78"/>
    <w:rsid w:val="0081016E"/>
    <w:rsid w:val="00812FD5"/>
    <w:rsid w:val="008205FD"/>
    <w:rsid w:val="00820BB9"/>
    <w:rsid w:val="00821FE5"/>
    <w:rsid w:val="00822899"/>
    <w:rsid w:val="0082496F"/>
    <w:rsid w:val="00825AF0"/>
    <w:rsid w:val="008278DD"/>
    <w:rsid w:val="00836564"/>
    <w:rsid w:val="00837576"/>
    <w:rsid w:val="008457CB"/>
    <w:rsid w:val="00847CAF"/>
    <w:rsid w:val="008628A5"/>
    <w:rsid w:val="00864B7C"/>
    <w:rsid w:val="008651E7"/>
    <w:rsid w:val="008657CD"/>
    <w:rsid w:val="00866895"/>
    <w:rsid w:val="00866F52"/>
    <w:rsid w:val="0087445C"/>
    <w:rsid w:val="00874805"/>
    <w:rsid w:val="00875158"/>
    <w:rsid w:val="00876416"/>
    <w:rsid w:val="00876C84"/>
    <w:rsid w:val="008808F3"/>
    <w:rsid w:val="008818F4"/>
    <w:rsid w:val="0088202F"/>
    <w:rsid w:val="00882679"/>
    <w:rsid w:val="008858E9"/>
    <w:rsid w:val="008875BE"/>
    <w:rsid w:val="00890364"/>
    <w:rsid w:val="00890D56"/>
    <w:rsid w:val="00893910"/>
    <w:rsid w:val="00894E4E"/>
    <w:rsid w:val="008957C5"/>
    <w:rsid w:val="00895B66"/>
    <w:rsid w:val="00895F1D"/>
    <w:rsid w:val="008A09F3"/>
    <w:rsid w:val="008A3A23"/>
    <w:rsid w:val="008B22C3"/>
    <w:rsid w:val="008B2BCF"/>
    <w:rsid w:val="008B37C8"/>
    <w:rsid w:val="008B6511"/>
    <w:rsid w:val="008B7681"/>
    <w:rsid w:val="008C1B5C"/>
    <w:rsid w:val="008C24E6"/>
    <w:rsid w:val="008C2DD5"/>
    <w:rsid w:val="008D04A9"/>
    <w:rsid w:val="008D4DF6"/>
    <w:rsid w:val="008D64E6"/>
    <w:rsid w:val="008D7701"/>
    <w:rsid w:val="008E0ED9"/>
    <w:rsid w:val="008E37D6"/>
    <w:rsid w:val="008E4E11"/>
    <w:rsid w:val="008E666D"/>
    <w:rsid w:val="008E7D36"/>
    <w:rsid w:val="008F2528"/>
    <w:rsid w:val="008F41E7"/>
    <w:rsid w:val="008F41EE"/>
    <w:rsid w:val="008F5F78"/>
    <w:rsid w:val="008F6E71"/>
    <w:rsid w:val="00907B43"/>
    <w:rsid w:val="00910D2D"/>
    <w:rsid w:val="0091256B"/>
    <w:rsid w:val="00914C6D"/>
    <w:rsid w:val="00915628"/>
    <w:rsid w:val="009203DA"/>
    <w:rsid w:val="00920643"/>
    <w:rsid w:val="009238AF"/>
    <w:rsid w:val="00923C94"/>
    <w:rsid w:val="0092571A"/>
    <w:rsid w:val="009264AE"/>
    <w:rsid w:val="009266A0"/>
    <w:rsid w:val="00930530"/>
    <w:rsid w:val="00931027"/>
    <w:rsid w:val="00933783"/>
    <w:rsid w:val="0093477D"/>
    <w:rsid w:val="00934830"/>
    <w:rsid w:val="00934F28"/>
    <w:rsid w:val="00936224"/>
    <w:rsid w:val="0093741E"/>
    <w:rsid w:val="00940199"/>
    <w:rsid w:val="00944523"/>
    <w:rsid w:val="00951726"/>
    <w:rsid w:val="00954482"/>
    <w:rsid w:val="0095505D"/>
    <w:rsid w:val="00956574"/>
    <w:rsid w:val="00956591"/>
    <w:rsid w:val="009605CC"/>
    <w:rsid w:val="009636E5"/>
    <w:rsid w:val="009677EF"/>
    <w:rsid w:val="00970440"/>
    <w:rsid w:val="00973DA7"/>
    <w:rsid w:val="00981B60"/>
    <w:rsid w:val="00982A7B"/>
    <w:rsid w:val="00983D11"/>
    <w:rsid w:val="00984E98"/>
    <w:rsid w:val="0098650C"/>
    <w:rsid w:val="00992AF1"/>
    <w:rsid w:val="009A0240"/>
    <w:rsid w:val="009A095D"/>
    <w:rsid w:val="009A363A"/>
    <w:rsid w:val="009A3F01"/>
    <w:rsid w:val="009A723A"/>
    <w:rsid w:val="009A760C"/>
    <w:rsid w:val="009B2689"/>
    <w:rsid w:val="009B4370"/>
    <w:rsid w:val="009B6E60"/>
    <w:rsid w:val="009B795F"/>
    <w:rsid w:val="009C0F77"/>
    <w:rsid w:val="009C4950"/>
    <w:rsid w:val="009C4A19"/>
    <w:rsid w:val="009C5BDC"/>
    <w:rsid w:val="009D0FB4"/>
    <w:rsid w:val="009D3F0F"/>
    <w:rsid w:val="009D641B"/>
    <w:rsid w:val="009D6925"/>
    <w:rsid w:val="009E0A9F"/>
    <w:rsid w:val="009E229F"/>
    <w:rsid w:val="009E6D36"/>
    <w:rsid w:val="009F1887"/>
    <w:rsid w:val="009F1C16"/>
    <w:rsid w:val="009F390E"/>
    <w:rsid w:val="009F7EF2"/>
    <w:rsid w:val="00A01FC2"/>
    <w:rsid w:val="00A0203E"/>
    <w:rsid w:val="00A02BDF"/>
    <w:rsid w:val="00A05B13"/>
    <w:rsid w:val="00A06A46"/>
    <w:rsid w:val="00A1133D"/>
    <w:rsid w:val="00A12E5B"/>
    <w:rsid w:val="00A142FD"/>
    <w:rsid w:val="00A14380"/>
    <w:rsid w:val="00A16E75"/>
    <w:rsid w:val="00A17302"/>
    <w:rsid w:val="00A174E1"/>
    <w:rsid w:val="00A179DE"/>
    <w:rsid w:val="00A17E33"/>
    <w:rsid w:val="00A2179C"/>
    <w:rsid w:val="00A24C75"/>
    <w:rsid w:val="00A25D9F"/>
    <w:rsid w:val="00A32FD2"/>
    <w:rsid w:val="00A33B03"/>
    <w:rsid w:val="00A33B9A"/>
    <w:rsid w:val="00A3489F"/>
    <w:rsid w:val="00A34BCE"/>
    <w:rsid w:val="00A34D02"/>
    <w:rsid w:val="00A3660C"/>
    <w:rsid w:val="00A3796A"/>
    <w:rsid w:val="00A42129"/>
    <w:rsid w:val="00A429EB"/>
    <w:rsid w:val="00A440C7"/>
    <w:rsid w:val="00A46559"/>
    <w:rsid w:val="00A46808"/>
    <w:rsid w:val="00A55419"/>
    <w:rsid w:val="00A5741B"/>
    <w:rsid w:val="00A57BF2"/>
    <w:rsid w:val="00A60009"/>
    <w:rsid w:val="00A61870"/>
    <w:rsid w:val="00A61DC5"/>
    <w:rsid w:val="00A6267E"/>
    <w:rsid w:val="00A62C70"/>
    <w:rsid w:val="00A65B54"/>
    <w:rsid w:val="00A679F2"/>
    <w:rsid w:val="00A74D45"/>
    <w:rsid w:val="00A76226"/>
    <w:rsid w:val="00A818DA"/>
    <w:rsid w:val="00A82B35"/>
    <w:rsid w:val="00A831B2"/>
    <w:rsid w:val="00A83E0B"/>
    <w:rsid w:val="00A859DD"/>
    <w:rsid w:val="00A86CB6"/>
    <w:rsid w:val="00A87147"/>
    <w:rsid w:val="00A934D6"/>
    <w:rsid w:val="00A95D14"/>
    <w:rsid w:val="00AA0A0F"/>
    <w:rsid w:val="00AA17A0"/>
    <w:rsid w:val="00AA543B"/>
    <w:rsid w:val="00AA5C1F"/>
    <w:rsid w:val="00AA6809"/>
    <w:rsid w:val="00AA6FAF"/>
    <w:rsid w:val="00AB2FA1"/>
    <w:rsid w:val="00AB3B02"/>
    <w:rsid w:val="00AB6297"/>
    <w:rsid w:val="00AB6616"/>
    <w:rsid w:val="00AB7090"/>
    <w:rsid w:val="00AB7305"/>
    <w:rsid w:val="00AC03C9"/>
    <w:rsid w:val="00AC0A7F"/>
    <w:rsid w:val="00AC2E62"/>
    <w:rsid w:val="00AC38A7"/>
    <w:rsid w:val="00AD2AA3"/>
    <w:rsid w:val="00AD6022"/>
    <w:rsid w:val="00AD692F"/>
    <w:rsid w:val="00AE2B24"/>
    <w:rsid w:val="00AE41F2"/>
    <w:rsid w:val="00AE6EF4"/>
    <w:rsid w:val="00AF43E1"/>
    <w:rsid w:val="00AF61B5"/>
    <w:rsid w:val="00AF7D0E"/>
    <w:rsid w:val="00B00213"/>
    <w:rsid w:val="00B0080E"/>
    <w:rsid w:val="00B00CDE"/>
    <w:rsid w:val="00B03E6F"/>
    <w:rsid w:val="00B0423D"/>
    <w:rsid w:val="00B06D5B"/>
    <w:rsid w:val="00B102AB"/>
    <w:rsid w:val="00B10351"/>
    <w:rsid w:val="00B16F73"/>
    <w:rsid w:val="00B2365E"/>
    <w:rsid w:val="00B27675"/>
    <w:rsid w:val="00B279AC"/>
    <w:rsid w:val="00B30699"/>
    <w:rsid w:val="00B307F8"/>
    <w:rsid w:val="00B30DA3"/>
    <w:rsid w:val="00B3123E"/>
    <w:rsid w:val="00B32483"/>
    <w:rsid w:val="00B32AB0"/>
    <w:rsid w:val="00B36C9B"/>
    <w:rsid w:val="00B43992"/>
    <w:rsid w:val="00B43F85"/>
    <w:rsid w:val="00B46894"/>
    <w:rsid w:val="00B475C8"/>
    <w:rsid w:val="00B50C61"/>
    <w:rsid w:val="00B62424"/>
    <w:rsid w:val="00B624D5"/>
    <w:rsid w:val="00B62C57"/>
    <w:rsid w:val="00B6377B"/>
    <w:rsid w:val="00B6417D"/>
    <w:rsid w:val="00B67F58"/>
    <w:rsid w:val="00B70B61"/>
    <w:rsid w:val="00B758FD"/>
    <w:rsid w:val="00B75A9B"/>
    <w:rsid w:val="00B8329E"/>
    <w:rsid w:val="00B90DDE"/>
    <w:rsid w:val="00B94E05"/>
    <w:rsid w:val="00B95E16"/>
    <w:rsid w:val="00B9643F"/>
    <w:rsid w:val="00BA0198"/>
    <w:rsid w:val="00BA11AD"/>
    <w:rsid w:val="00BA169C"/>
    <w:rsid w:val="00BA39C7"/>
    <w:rsid w:val="00BA7A16"/>
    <w:rsid w:val="00BB27EA"/>
    <w:rsid w:val="00BB4A54"/>
    <w:rsid w:val="00BB53B0"/>
    <w:rsid w:val="00BC2D11"/>
    <w:rsid w:val="00BC2FF3"/>
    <w:rsid w:val="00BC30D5"/>
    <w:rsid w:val="00BC6449"/>
    <w:rsid w:val="00BD14C2"/>
    <w:rsid w:val="00BD1E78"/>
    <w:rsid w:val="00BD2112"/>
    <w:rsid w:val="00BD357D"/>
    <w:rsid w:val="00BD36B0"/>
    <w:rsid w:val="00BD67E6"/>
    <w:rsid w:val="00BE2339"/>
    <w:rsid w:val="00BE23A9"/>
    <w:rsid w:val="00BE2A0F"/>
    <w:rsid w:val="00BE4CB7"/>
    <w:rsid w:val="00BE5F3D"/>
    <w:rsid w:val="00BE6EB4"/>
    <w:rsid w:val="00BE7740"/>
    <w:rsid w:val="00BF0E41"/>
    <w:rsid w:val="00BF37AC"/>
    <w:rsid w:val="00BF3E89"/>
    <w:rsid w:val="00BF6F29"/>
    <w:rsid w:val="00BF76B1"/>
    <w:rsid w:val="00C00235"/>
    <w:rsid w:val="00C029EB"/>
    <w:rsid w:val="00C02C4A"/>
    <w:rsid w:val="00C04A2B"/>
    <w:rsid w:val="00C04C82"/>
    <w:rsid w:val="00C0500B"/>
    <w:rsid w:val="00C06C2B"/>
    <w:rsid w:val="00C079F3"/>
    <w:rsid w:val="00C07C84"/>
    <w:rsid w:val="00C1614B"/>
    <w:rsid w:val="00C17E65"/>
    <w:rsid w:val="00C20A2E"/>
    <w:rsid w:val="00C22993"/>
    <w:rsid w:val="00C26AD9"/>
    <w:rsid w:val="00C271B2"/>
    <w:rsid w:val="00C30FD8"/>
    <w:rsid w:val="00C34DC3"/>
    <w:rsid w:val="00C354F4"/>
    <w:rsid w:val="00C40F07"/>
    <w:rsid w:val="00C4542A"/>
    <w:rsid w:val="00C458A5"/>
    <w:rsid w:val="00C461AE"/>
    <w:rsid w:val="00C5000D"/>
    <w:rsid w:val="00C51E23"/>
    <w:rsid w:val="00C5273F"/>
    <w:rsid w:val="00C568CE"/>
    <w:rsid w:val="00C56A89"/>
    <w:rsid w:val="00C651B3"/>
    <w:rsid w:val="00C67045"/>
    <w:rsid w:val="00C74C37"/>
    <w:rsid w:val="00C74F55"/>
    <w:rsid w:val="00C9011A"/>
    <w:rsid w:val="00C9177D"/>
    <w:rsid w:val="00C91F90"/>
    <w:rsid w:val="00C9325D"/>
    <w:rsid w:val="00C94D04"/>
    <w:rsid w:val="00CA1000"/>
    <w:rsid w:val="00CA2BD2"/>
    <w:rsid w:val="00CB0EFE"/>
    <w:rsid w:val="00CB15C6"/>
    <w:rsid w:val="00CB6E15"/>
    <w:rsid w:val="00CC0403"/>
    <w:rsid w:val="00CC5B18"/>
    <w:rsid w:val="00CC666D"/>
    <w:rsid w:val="00CD0E75"/>
    <w:rsid w:val="00CD0EAF"/>
    <w:rsid w:val="00CD2734"/>
    <w:rsid w:val="00CD7A28"/>
    <w:rsid w:val="00CE0965"/>
    <w:rsid w:val="00CE1EBD"/>
    <w:rsid w:val="00CE2C9F"/>
    <w:rsid w:val="00CE33EF"/>
    <w:rsid w:val="00CE6D91"/>
    <w:rsid w:val="00CF120C"/>
    <w:rsid w:val="00CF16A9"/>
    <w:rsid w:val="00CF26C5"/>
    <w:rsid w:val="00CF4836"/>
    <w:rsid w:val="00CF615C"/>
    <w:rsid w:val="00CF68A7"/>
    <w:rsid w:val="00D02DB0"/>
    <w:rsid w:val="00D04EA8"/>
    <w:rsid w:val="00D070D2"/>
    <w:rsid w:val="00D13A65"/>
    <w:rsid w:val="00D13B32"/>
    <w:rsid w:val="00D16254"/>
    <w:rsid w:val="00D1797F"/>
    <w:rsid w:val="00D24623"/>
    <w:rsid w:val="00D25299"/>
    <w:rsid w:val="00D3192D"/>
    <w:rsid w:val="00D33ACA"/>
    <w:rsid w:val="00D37838"/>
    <w:rsid w:val="00D41383"/>
    <w:rsid w:val="00D41589"/>
    <w:rsid w:val="00D42581"/>
    <w:rsid w:val="00D453A9"/>
    <w:rsid w:val="00D46124"/>
    <w:rsid w:val="00D5353F"/>
    <w:rsid w:val="00D55487"/>
    <w:rsid w:val="00D56B9F"/>
    <w:rsid w:val="00D57AD2"/>
    <w:rsid w:val="00D60AF5"/>
    <w:rsid w:val="00D63B85"/>
    <w:rsid w:val="00D6550B"/>
    <w:rsid w:val="00D7133A"/>
    <w:rsid w:val="00D72901"/>
    <w:rsid w:val="00D76603"/>
    <w:rsid w:val="00D818C6"/>
    <w:rsid w:val="00D86BEC"/>
    <w:rsid w:val="00D87310"/>
    <w:rsid w:val="00D873E6"/>
    <w:rsid w:val="00D90788"/>
    <w:rsid w:val="00D94DE1"/>
    <w:rsid w:val="00D95B5B"/>
    <w:rsid w:val="00D96534"/>
    <w:rsid w:val="00DA4228"/>
    <w:rsid w:val="00DA5CA7"/>
    <w:rsid w:val="00DA6AC8"/>
    <w:rsid w:val="00DA737A"/>
    <w:rsid w:val="00DB4303"/>
    <w:rsid w:val="00DB592A"/>
    <w:rsid w:val="00DC0534"/>
    <w:rsid w:val="00DC3211"/>
    <w:rsid w:val="00DC566B"/>
    <w:rsid w:val="00DC6392"/>
    <w:rsid w:val="00DC6732"/>
    <w:rsid w:val="00DC761D"/>
    <w:rsid w:val="00DC7D96"/>
    <w:rsid w:val="00DD01B0"/>
    <w:rsid w:val="00DD0A94"/>
    <w:rsid w:val="00DD3634"/>
    <w:rsid w:val="00DD4A3B"/>
    <w:rsid w:val="00DD5D3E"/>
    <w:rsid w:val="00DD6015"/>
    <w:rsid w:val="00DE0369"/>
    <w:rsid w:val="00DE1D71"/>
    <w:rsid w:val="00DE384A"/>
    <w:rsid w:val="00DE6D2C"/>
    <w:rsid w:val="00DF0B85"/>
    <w:rsid w:val="00DF4836"/>
    <w:rsid w:val="00E001F8"/>
    <w:rsid w:val="00E0120B"/>
    <w:rsid w:val="00E012BD"/>
    <w:rsid w:val="00E02395"/>
    <w:rsid w:val="00E02ED4"/>
    <w:rsid w:val="00E0639F"/>
    <w:rsid w:val="00E1094D"/>
    <w:rsid w:val="00E13DF5"/>
    <w:rsid w:val="00E13E57"/>
    <w:rsid w:val="00E1534B"/>
    <w:rsid w:val="00E25206"/>
    <w:rsid w:val="00E26919"/>
    <w:rsid w:val="00E26BAC"/>
    <w:rsid w:val="00E27287"/>
    <w:rsid w:val="00E27AE4"/>
    <w:rsid w:val="00E27E22"/>
    <w:rsid w:val="00E30C9E"/>
    <w:rsid w:val="00E32362"/>
    <w:rsid w:val="00E33079"/>
    <w:rsid w:val="00E33973"/>
    <w:rsid w:val="00E33A68"/>
    <w:rsid w:val="00E34AEA"/>
    <w:rsid w:val="00E37B10"/>
    <w:rsid w:val="00E43F9A"/>
    <w:rsid w:val="00E45F59"/>
    <w:rsid w:val="00E479EA"/>
    <w:rsid w:val="00E47B29"/>
    <w:rsid w:val="00E51343"/>
    <w:rsid w:val="00E516DB"/>
    <w:rsid w:val="00E527A6"/>
    <w:rsid w:val="00E53106"/>
    <w:rsid w:val="00E53D4D"/>
    <w:rsid w:val="00E53E29"/>
    <w:rsid w:val="00E53E43"/>
    <w:rsid w:val="00E54271"/>
    <w:rsid w:val="00E60AAD"/>
    <w:rsid w:val="00E62DF6"/>
    <w:rsid w:val="00E64496"/>
    <w:rsid w:val="00E644E0"/>
    <w:rsid w:val="00E651B5"/>
    <w:rsid w:val="00E6742C"/>
    <w:rsid w:val="00E708A0"/>
    <w:rsid w:val="00E72037"/>
    <w:rsid w:val="00E724F8"/>
    <w:rsid w:val="00E73872"/>
    <w:rsid w:val="00E75694"/>
    <w:rsid w:val="00E75BD9"/>
    <w:rsid w:val="00E76173"/>
    <w:rsid w:val="00E83DA2"/>
    <w:rsid w:val="00E870D9"/>
    <w:rsid w:val="00E877B7"/>
    <w:rsid w:val="00E87DA2"/>
    <w:rsid w:val="00E914CD"/>
    <w:rsid w:val="00E9154D"/>
    <w:rsid w:val="00E96494"/>
    <w:rsid w:val="00EA1544"/>
    <w:rsid w:val="00EA26F9"/>
    <w:rsid w:val="00EA5EAE"/>
    <w:rsid w:val="00EA68A4"/>
    <w:rsid w:val="00EA7533"/>
    <w:rsid w:val="00EA7EC6"/>
    <w:rsid w:val="00EB2324"/>
    <w:rsid w:val="00EB4FD4"/>
    <w:rsid w:val="00EB61C2"/>
    <w:rsid w:val="00EB78A3"/>
    <w:rsid w:val="00EC101A"/>
    <w:rsid w:val="00EC284A"/>
    <w:rsid w:val="00EC4175"/>
    <w:rsid w:val="00ED1487"/>
    <w:rsid w:val="00ED2398"/>
    <w:rsid w:val="00ED2841"/>
    <w:rsid w:val="00ED3DD2"/>
    <w:rsid w:val="00ED4BD3"/>
    <w:rsid w:val="00ED759E"/>
    <w:rsid w:val="00EE00E7"/>
    <w:rsid w:val="00EE16A1"/>
    <w:rsid w:val="00EE16B7"/>
    <w:rsid w:val="00EE20ED"/>
    <w:rsid w:val="00EE2E94"/>
    <w:rsid w:val="00EE7081"/>
    <w:rsid w:val="00EF2A25"/>
    <w:rsid w:val="00EF2F6B"/>
    <w:rsid w:val="00EF44C5"/>
    <w:rsid w:val="00EF573A"/>
    <w:rsid w:val="00EF640A"/>
    <w:rsid w:val="00EF7BFC"/>
    <w:rsid w:val="00F052E1"/>
    <w:rsid w:val="00F05C50"/>
    <w:rsid w:val="00F0678A"/>
    <w:rsid w:val="00F1086E"/>
    <w:rsid w:val="00F12F7F"/>
    <w:rsid w:val="00F13A93"/>
    <w:rsid w:val="00F140AF"/>
    <w:rsid w:val="00F14B2C"/>
    <w:rsid w:val="00F14F1F"/>
    <w:rsid w:val="00F155FD"/>
    <w:rsid w:val="00F163BA"/>
    <w:rsid w:val="00F17D97"/>
    <w:rsid w:val="00F21505"/>
    <w:rsid w:val="00F23296"/>
    <w:rsid w:val="00F30DCE"/>
    <w:rsid w:val="00F3171B"/>
    <w:rsid w:val="00F3232F"/>
    <w:rsid w:val="00F3373E"/>
    <w:rsid w:val="00F33920"/>
    <w:rsid w:val="00F35221"/>
    <w:rsid w:val="00F4294C"/>
    <w:rsid w:val="00F44607"/>
    <w:rsid w:val="00F44B49"/>
    <w:rsid w:val="00F45724"/>
    <w:rsid w:val="00F46923"/>
    <w:rsid w:val="00F47669"/>
    <w:rsid w:val="00F507FF"/>
    <w:rsid w:val="00F52711"/>
    <w:rsid w:val="00F551C1"/>
    <w:rsid w:val="00F5708D"/>
    <w:rsid w:val="00F61166"/>
    <w:rsid w:val="00F67923"/>
    <w:rsid w:val="00F706AE"/>
    <w:rsid w:val="00F7129F"/>
    <w:rsid w:val="00F72539"/>
    <w:rsid w:val="00F73646"/>
    <w:rsid w:val="00F740A6"/>
    <w:rsid w:val="00F74764"/>
    <w:rsid w:val="00F76BC6"/>
    <w:rsid w:val="00F807CC"/>
    <w:rsid w:val="00F8261D"/>
    <w:rsid w:val="00F839BE"/>
    <w:rsid w:val="00F83F8E"/>
    <w:rsid w:val="00F8505E"/>
    <w:rsid w:val="00F906F5"/>
    <w:rsid w:val="00F97D16"/>
    <w:rsid w:val="00F97F42"/>
    <w:rsid w:val="00FA0351"/>
    <w:rsid w:val="00FA03A4"/>
    <w:rsid w:val="00FA2156"/>
    <w:rsid w:val="00FA262F"/>
    <w:rsid w:val="00FA6CE7"/>
    <w:rsid w:val="00FC26F6"/>
    <w:rsid w:val="00FC2CBE"/>
    <w:rsid w:val="00FC5F8E"/>
    <w:rsid w:val="00FC7024"/>
    <w:rsid w:val="00FD0E68"/>
    <w:rsid w:val="00FD122E"/>
    <w:rsid w:val="00FD12A5"/>
    <w:rsid w:val="00FD5B93"/>
    <w:rsid w:val="00FD6DF2"/>
    <w:rsid w:val="00FD79F9"/>
    <w:rsid w:val="00FE743D"/>
    <w:rsid w:val="00FF0224"/>
    <w:rsid w:val="00FF1301"/>
    <w:rsid w:val="00FF3E13"/>
    <w:rsid w:val="00FF54CE"/>
    <w:rsid w:val="00FF65B2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1578721"/>
  <w15:docId w15:val="{7231B8FA-9582-4E25-9247-386CC2E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A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7A3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7A34"/>
    <w:pPr>
      <w:keepNext/>
      <w:jc w:val="both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1F7A34"/>
    <w:pPr>
      <w:keepNext/>
      <w:jc w:val="both"/>
      <w:outlineLvl w:val="2"/>
    </w:pPr>
    <w:rPr>
      <w:b/>
      <w:bCs/>
      <w:i/>
      <w:iCs/>
      <w:lang w:val="en-GB"/>
    </w:rPr>
  </w:style>
  <w:style w:type="paragraph" w:styleId="Heading7">
    <w:name w:val="heading 7"/>
    <w:basedOn w:val="Normal"/>
    <w:next w:val="Normal"/>
    <w:qFormat/>
    <w:rsid w:val="008B651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A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A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7A34"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"/>
    <w:rsid w:val="001F7A34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23">
    <w:name w:val="xl23"/>
    <w:basedOn w:val="Normal"/>
    <w:rsid w:val="001F7A34"/>
    <w:pPr>
      <w:spacing w:before="100" w:beforeAutospacing="1" w:after="100" w:afterAutospacing="1"/>
    </w:pPr>
    <w:rPr>
      <w:lang w:val="en-GB"/>
    </w:rPr>
  </w:style>
  <w:style w:type="paragraph" w:customStyle="1" w:styleId="xl24">
    <w:name w:val="xl24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25">
    <w:name w:val="xl25"/>
    <w:basedOn w:val="Normal"/>
    <w:rsid w:val="001F7A34"/>
    <w:pPr>
      <w:spacing w:before="100" w:beforeAutospacing="1" w:after="100" w:afterAutospacing="1"/>
    </w:pPr>
    <w:rPr>
      <w:lang w:val="en-GB"/>
    </w:rPr>
  </w:style>
  <w:style w:type="paragraph" w:customStyle="1" w:styleId="xl26">
    <w:name w:val="xl26"/>
    <w:basedOn w:val="Normal"/>
    <w:rsid w:val="001F7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27">
    <w:name w:val="xl27"/>
    <w:basedOn w:val="Normal"/>
    <w:rsid w:val="001F7A3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28">
    <w:name w:val="xl28"/>
    <w:basedOn w:val="Normal"/>
    <w:rsid w:val="001F7A34"/>
    <w:pPr>
      <w:spacing w:before="100" w:beforeAutospacing="1" w:after="100" w:afterAutospacing="1"/>
    </w:pPr>
    <w:rPr>
      <w:lang w:val="en-GB"/>
    </w:rPr>
  </w:style>
  <w:style w:type="paragraph" w:customStyle="1" w:styleId="xl29">
    <w:name w:val="xl29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30">
    <w:name w:val="xl30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1">
    <w:name w:val="xl31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32">
    <w:name w:val="xl32"/>
    <w:basedOn w:val="Normal"/>
    <w:rsid w:val="001F7A34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33">
    <w:name w:val="xl33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34">
    <w:name w:val="xl34"/>
    <w:basedOn w:val="Normal"/>
    <w:rsid w:val="001F7A34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35">
    <w:name w:val="xl35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6">
    <w:name w:val="xl36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7">
    <w:name w:val="xl37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8">
    <w:name w:val="xl38"/>
    <w:basedOn w:val="Normal"/>
    <w:rsid w:val="001F7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39">
    <w:name w:val="xl39"/>
    <w:basedOn w:val="Normal"/>
    <w:rsid w:val="001F7A3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lang w:val="en-GB"/>
    </w:rPr>
  </w:style>
  <w:style w:type="paragraph" w:styleId="BodyTextIndent">
    <w:name w:val="Body Text Indent"/>
    <w:basedOn w:val="Normal"/>
    <w:rsid w:val="001F7A34"/>
    <w:pPr>
      <w:spacing w:line="240" w:lineRule="atLeast"/>
      <w:ind w:left="360"/>
      <w:jc w:val="both"/>
    </w:pPr>
    <w:rPr>
      <w:color w:val="000000"/>
      <w:sz w:val="20"/>
      <w:szCs w:val="20"/>
      <w:lang w:val="en-GB"/>
    </w:rPr>
  </w:style>
  <w:style w:type="paragraph" w:styleId="BodyText">
    <w:name w:val="Body Text"/>
    <w:basedOn w:val="Normal"/>
    <w:rsid w:val="001F7A34"/>
    <w:pPr>
      <w:spacing w:line="240" w:lineRule="atLeast"/>
      <w:jc w:val="both"/>
    </w:pPr>
    <w:rPr>
      <w:color w:val="000000"/>
      <w:lang w:val="en-GB"/>
    </w:rPr>
  </w:style>
  <w:style w:type="paragraph" w:styleId="BodyTextIndent2">
    <w:name w:val="Body Text Indent 2"/>
    <w:basedOn w:val="Normal"/>
    <w:rsid w:val="001F7A34"/>
    <w:pPr>
      <w:ind w:left="720" w:hanging="720"/>
    </w:pPr>
    <w:rPr>
      <w:lang w:val="en-GB"/>
    </w:rPr>
  </w:style>
  <w:style w:type="paragraph" w:styleId="BodyText2">
    <w:name w:val="Body Text 2"/>
    <w:basedOn w:val="Normal"/>
    <w:rsid w:val="001F7A34"/>
    <w:pPr>
      <w:jc w:val="both"/>
    </w:pPr>
    <w:rPr>
      <w:i/>
      <w:iCs/>
      <w:lang w:val="en-GB"/>
    </w:rPr>
  </w:style>
  <w:style w:type="character" w:customStyle="1" w:styleId="nf1">
    <w:name w:val="nf1"/>
    <w:rsid w:val="00792AED"/>
    <w:rPr>
      <w:rFonts w:ascii="Courier New" w:hAnsi="Courier New" w:hint="default"/>
      <w:sz w:val="18"/>
      <w:szCs w:val="18"/>
    </w:rPr>
  </w:style>
  <w:style w:type="paragraph" w:customStyle="1" w:styleId="af">
    <w:name w:val="af"/>
    <w:basedOn w:val="Normal"/>
    <w:rsid w:val="00EE16A1"/>
    <w:pPr>
      <w:spacing w:before="100" w:beforeAutospacing="1" w:after="100" w:afterAutospacing="1"/>
    </w:pPr>
    <w:rPr>
      <w:lang w:val="en-GB" w:eastAsia="en-GB"/>
    </w:rPr>
  </w:style>
  <w:style w:type="character" w:customStyle="1" w:styleId="ag">
    <w:name w:val="ag"/>
    <w:basedOn w:val="DefaultParagraphFont"/>
    <w:rsid w:val="00EE16A1"/>
  </w:style>
  <w:style w:type="character" w:customStyle="1" w:styleId="Heading1Char">
    <w:name w:val="Heading 1 Char"/>
    <w:link w:val="Heading1"/>
    <w:rsid w:val="00676DE6"/>
    <w:rPr>
      <w:b/>
      <w:bCs/>
      <w:sz w:val="24"/>
      <w:szCs w:val="24"/>
      <w:lang w:eastAsia="en-US"/>
    </w:rPr>
  </w:style>
  <w:style w:type="character" w:customStyle="1" w:styleId="ei">
    <w:name w:val="ei"/>
    <w:basedOn w:val="DefaultParagraphFont"/>
    <w:rsid w:val="00DD4A3B"/>
  </w:style>
  <w:style w:type="paragraph" w:styleId="ListParagraph">
    <w:name w:val="List Paragraph"/>
    <w:basedOn w:val="Normal"/>
    <w:uiPriority w:val="34"/>
    <w:qFormat/>
    <w:rsid w:val="00ED4BD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E74CB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E74CB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177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77E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7E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97C68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EA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789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45B90-F74A-40FD-982E-8DFBAB84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PLASMON PLC</vt:lpstr>
    </vt:vector>
  </TitlesOfParts>
  <Company>Plasmon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PLASMON PLC</dc:title>
  <dc:creator>Aidan Hughes</dc:creator>
  <cp:lastModifiedBy>Aidan Hughes</cp:lastModifiedBy>
  <cp:revision>3</cp:revision>
  <cp:lastPrinted>2021-08-02T09:17:00Z</cp:lastPrinted>
  <dcterms:created xsi:type="dcterms:W3CDTF">2021-08-03T14:34:00Z</dcterms:created>
  <dcterms:modified xsi:type="dcterms:W3CDTF">2021-08-03T14:35:00Z</dcterms:modified>
</cp:coreProperties>
</file>