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17653" w14:textId="6F555B31" w:rsidR="00DD1983" w:rsidRDefault="002F58FA" w:rsidP="00DD1983">
      <w:r>
        <w:t>6</w:t>
      </w:r>
      <w:r w:rsidR="00DD1983">
        <w:t xml:space="preserve"> November 2023</w:t>
      </w:r>
    </w:p>
    <w:p w14:paraId="0B6FCA9F" w14:textId="426189E7" w:rsidR="00DD1983" w:rsidRPr="006B2FE1" w:rsidRDefault="00DD1983" w:rsidP="00DD1983">
      <w:pPr>
        <w:jc w:val="center"/>
        <w:rPr>
          <w:b/>
          <w:bCs/>
        </w:rPr>
      </w:pPr>
      <w:r w:rsidRPr="006B2FE1">
        <w:rPr>
          <w:b/>
          <w:bCs/>
        </w:rPr>
        <w:t>ROEBUCK FOOD GROUP PLC</w:t>
      </w:r>
    </w:p>
    <w:p w14:paraId="1C9D1737" w14:textId="7DA26C38" w:rsidR="00DD1983" w:rsidRPr="006B2FE1" w:rsidRDefault="002F58FA" w:rsidP="00DD1983">
      <w:pPr>
        <w:jc w:val="center"/>
        <w:rPr>
          <w:b/>
          <w:bCs/>
        </w:rPr>
      </w:pPr>
      <w:r>
        <w:rPr>
          <w:b/>
          <w:bCs/>
        </w:rPr>
        <w:t>Posting of Circular with Notice of Extraordinary General Meeting</w:t>
      </w:r>
    </w:p>
    <w:p w14:paraId="27B53779" w14:textId="5B1EA14B" w:rsidR="00DD1983" w:rsidRPr="00DD1983" w:rsidRDefault="00DD1983" w:rsidP="00DD1983">
      <w:pPr>
        <w:rPr>
          <w:b/>
          <w:bCs/>
        </w:rPr>
      </w:pPr>
    </w:p>
    <w:p w14:paraId="509EF993" w14:textId="42D96492" w:rsidR="002F58FA" w:rsidRDefault="00DD1983" w:rsidP="00DD1983">
      <w:r w:rsidRPr="003D72DF">
        <w:t>Roebuck Food Group plc (AIM: RFG) a group focused on growth and innovation within the food and agribusiness sectors</w:t>
      </w:r>
      <w:r>
        <w:t xml:space="preserve"> (the "</w:t>
      </w:r>
      <w:r w:rsidRPr="00DD1983">
        <w:rPr>
          <w:b/>
          <w:bCs/>
        </w:rPr>
        <w:t>Company</w:t>
      </w:r>
      <w:r>
        <w:t>" or, “</w:t>
      </w:r>
      <w:r w:rsidRPr="00DD1983">
        <w:rPr>
          <w:b/>
          <w:bCs/>
        </w:rPr>
        <w:t>Roebuck</w:t>
      </w:r>
      <w:r>
        <w:t xml:space="preserve">”) </w:t>
      </w:r>
      <w:r w:rsidR="002F58FA">
        <w:t>announces that, further to its announcements on 3 November 2023 of the conditional agreement to acquire Moorhead &amp; McGavin Limited (“</w:t>
      </w:r>
      <w:r w:rsidR="002F58FA" w:rsidRPr="002F58FA">
        <w:rPr>
          <w:b/>
          <w:bCs/>
        </w:rPr>
        <w:t>the Acquisition</w:t>
      </w:r>
      <w:r w:rsidR="002F58FA">
        <w:t>”) and a placing and related subscription to raise £2,500,000 by the issue of new ordinary shares of the Company (“</w:t>
      </w:r>
      <w:r w:rsidR="002F58FA" w:rsidRPr="002F58FA">
        <w:rPr>
          <w:b/>
          <w:bCs/>
        </w:rPr>
        <w:t>the Fundraising</w:t>
      </w:r>
      <w:r w:rsidR="002F58FA">
        <w:t>”), the Company has published a circular and notice of extraordinary general meeting (“</w:t>
      </w:r>
      <w:r w:rsidR="002F58FA" w:rsidRPr="002F58FA">
        <w:rPr>
          <w:b/>
          <w:bCs/>
        </w:rPr>
        <w:t>the EGM Circular</w:t>
      </w:r>
      <w:r w:rsidR="002F58FA">
        <w:t>”) to seek shareholder approval of the Acquisition and share authorities for the Fundraising.  The EGM circular also contains other resolutions not related to the Acquisition of Fundraising, updating general share authorities and proposing the adoption of an Executive Long Term Incentive Plan.</w:t>
      </w:r>
    </w:p>
    <w:p w14:paraId="4CA1D907" w14:textId="665B93E3" w:rsidR="002F58FA" w:rsidRDefault="002F58FA" w:rsidP="002F58FA">
      <w:r>
        <w:t>Roebuck's registered shareholders will shortly receive a hardcopy of the EGM Circular and accompanying form of proxy, incorporating a formal notice convening an EGM to be held at Mason Hayes &amp; Curran LLP, South Bank House, Barrow Street, Dublin 4, D04 TR29, Ireland at 09:00 a.m. on Thursday 30 November 2023 which shareholders will also be permitted to attend online in accordance with the instructions set out in the notes to the formal notice.</w:t>
      </w:r>
    </w:p>
    <w:p w14:paraId="34025FAD" w14:textId="0C830F2C" w:rsidR="002F58FA" w:rsidRDefault="002F58FA" w:rsidP="002F58FA">
      <w:r>
        <w:t xml:space="preserve">A copy of the EGM Circular will also be made available on the Company's website at: </w:t>
      </w:r>
      <w:hyperlink r:id="rId8" w:history="1">
        <w:r w:rsidR="008F6CCE" w:rsidRPr="003E3A07">
          <w:rPr>
            <w:rStyle w:val="Hyperlink"/>
          </w:rPr>
          <w:t>https://www.roebuckfoodgroup.com/investors/agm-egm-docs</w:t>
        </w:r>
      </w:hyperlink>
      <w:r>
        <w:t xml:space="preserve"> </w:t>
      </w:r>
    </w:p>
    <w:p w14:paraId="160B5298" w14:textId="156A815C" w:rsidR="004F08E9" w:rsidRDefault="004F08E9" w:rsidP="00563735">
      <w:r>
        <w:t xml:space="preserve">In the announcement of 3 November 2023, the Company incorrectly stated that the Placing Shares, Subscription Shares and Consideration Shares will represent approximately 37.3% of the post-issue issued share capital. The correct figure is approximately 39.5% applying </w:t>
      </w:r>
      <w:r w:rsidRPr="005C3EC6">
        <w:t>an assumption of the issue of Consideration Shares at the Placing Price</w:t>
      </w:r>
      <w:r>
        <w:t>. All other details in the announcement remain unchanged.</w:t>
      </w:r>
    </w:p>
    <w:p w14:paraId="20F0AD74" w14:textId="4CEF5E8E" w:rsidR="00563735" w:rsidRPr="00834454" w:rsidRDefault="00563735" w:rsidP="00563735">
      <w:r w:rsidRPr="00834454">
        <w:t>The directors of the Company accept responsibility for this announcement.</w:t>
      </w:r>
    </w:p>
    <w:p w14:paraId="3A6813CA" w14:textId="77777777" w:rsidR="00E44BB0" w:rsidRPr="00834454" w:rsidRDefault="00E44BB0" w:rsidP="00E44BB0">
      <w:pPr>
        <w:rPr>
          <w:b/>
          <w:bCs/>
        </w:rPr>
      </w:pPr>
      <w:r w:rsidRPr="00834454">
        <w:rPr>
          <w:b/>
          <w:bCs/>
        </w:rPr>
        <w:t>Enquiries:</w:t>
      </w:r>
    </w:p>
    <w:p w14:paraId="45CBFAE8" w14:textId="77777777" w:rsidR="00E44BB0" w:rsidRPr="00834454" w:rsidRDefault="00E44BB0" w:rsidP="00E44BB0">
      <w:r w:rsidRPr="00834454">
        <w:t>Roebuck Food Group plc</w:t>
      </w:r>
    </w:p>
    <w:p w14:paraId="3D657DE8" w14:textId="77777777" w:rsidR="00E44BB0" w:rsidRPr="00834454" w:rsidRDefault="00E44BB0" w:rsidP="00E44BB0">
      <w:r w:rsidRPr="00834454">
        <w:t xml:space="preserve">Aidan Hughes, Deputy Chairman </w:t>
      </w:r>
      <w:r w:rsidRPr="00834454">
        <w:tab/>
      </w:r>
      <w:r w:rsidRPr="00834454">
        <w:tab/>
        <w:t>Telephone: + 44 1293 862 498</w:t>
      </w:r>
    </w:p>
    <w:p w14:paraId="799C0F22" w14:textId="5790F1D0" w:rsidR="00E44BB0" w:rsidRPr="00834454" w:rsidRDefault="00E44BB0" w:rsidP="00E44BB0">
      <w:r w:rsidRPr="00834454">
        <w:t xml:space="preserve">J &amp; E Davy </w:t>
      </w:r>
      <w:r w:rsidR="004F08E9">
        <w:t>(Nomad)</w:t>
      </w:r>
    </w:p>
    <w:p w14:paraId="72FD9418" w14:textId="77777777" w:rsidR="00E44BB0" w:rsidRPr="00834454" w:rsidRDefault="00E44BB0" w:rsidP="00E44BB0">
      <w:r w:rsidRPr="00834454">
        <w:t>Anthony Farrell</w:t>
      </w:r>
      <w:r w:rsidRPr="00834454">
        <w:tab/>
      </w:r>
      <w:r w:rsidRPr="00834454">
        <w:tab/>
      </w:r>
      <w:r w:rsidRPr="00834454">
        <w:tab/>
      </w:r>
      <w:r w:rsidRPr="00834454">
        <w:tab/>
        <w:t>Telephone: + 353 1 679 6363</w:t>
      </w:r>
    </w:p>
    <w:p w14:paraId="7A0E12FE" w14:textId="125B52EB" w:rsidR="00FB7115" w:rsidRDefault="00FB7115" w:rsidP="00DD1983"/>
    <w:sectPr w:rsidR="00FB7115" w:rsidSect="00DD1983">
      <w:footerReference w:type="even" r:id="rId9"/>
      <w:footerReference w:type="default" r:id="rId10"/>
      <w:footerReference w:type="firs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A21AF" w14:textId="77777777" w:rsidR="00DD0FAD" w:rsidRDefault="00DD0FAD" w:rsidP="00A10284">
      <w:pPr>
        <w:spacing w:after="0"/>
      </w:pPr>
      <w:r>
        <w:separator/>
      </w:r>
    </w:p>
  </w:endnote>
  <w:endnote w:type="continuationSeparator" w:id="0">
    <w:p w14:paraId="55615284" w14:textId="77777777" w:rsidR="00DD0FAD" w:rsidRDefault="00DD0FAD" w:rsidP="00A102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E51F1" w14:textId="77777777" w:rsidR="00ED375D" w:rsidRDefault="00ED375D">
    <w:pPr>
      <w:pStyle w:val="Footer"/>
    </w:pPr>
  </w:p>
  <w:p w14:paraId="0B099475" w14:textId="4A462CC6" w:rsidR="00ED375D" w:rsidRDefault="00D806DF" w:rsidP="00ED375D">
    <w:pPr>
      <w:pStyle w:val="Footer"/>
      <w:jc w:val="right"/>
    </w:pPr>
    <w:fldSimple w:instr=" DOCPROPERTY &quot;IWFooter&quot;  \* MERGEFORMAT ">
      <w:r w:rsidR="00D44ED2" w:rsidRPr="00D806DF">
        <w:rPr>
          <w:sz w:val="16"/>
        </w:rPr>
        <w:t>MHC-32939051-1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8812" w14:textId="1824B360" w:rsidR="00ED375D" w:rsidRDefault="009C7218" w:rsidP="009C7218">
    <w:pPr>
      <w:pStyle w:val="Footer"/>
    </w:pPr>
    <w:r>
      <w:tab/>
    </w:r>
    <w:r>
      <w:fldChar w:fldCharType="begin"/>
    </w:r>
    <w:r>
      <w:instrText xml:space="preserve"> PAGE   \* MERGEFORMAT </w:instrText>
    </w:r>
    <w:r>
      <w:fldChar w:fldCharType="separate"/>
    </w:r>
    <w:r>
      <w:rPr>
        <w:noProof/>
      </w:rPr>
      <w:t>1</w:t>
    </w:r>
    <w:r>
      <w:fldChar w:fldCharType="end"/>
    </w:r>
    <w:r>
      <w:t>/</w:t>
    </w:r>
    <w:fldSimple w:instr=" NUMPAGES   \* MERGEFORMAT ">
      <w:r>
        <w:rPr>
          <w:noProof/>
        </w:rPr>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6171" w14:textId="77777777" w:rsidR="00ED375D" w:rsidRDefault="00ED375D">
    <w:pPr>
      <w:pStyle w:val="Footer"/>
    </w:pPr>
  </w:p>
  <w:p w14:paraId="3CB520F9" w14:textId="01307EA0" w:rsidR="00ED375D" w:rsidRDefault="00D806DF" w:rsidP="00ED375D">
    <w:pPr>
      <w:pStyle w:val="Footer"/>
      <w:jc w:val="right"/>
    </w:pPr>
    <w:fldSimple w:instr=" DOCPROPERTY &quot;IWFooter&quot;  \* MERGEFORMAT ">
      <w:r w:rsidR="00D44ED2" w:rsidRPr="00D806DF">
        <w:rPr>
          <w:sz w:val="16"/>
        </w:rPr>
        <w:t>MHC-32939051-1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2CC4F" w14:textId="77777777" w:rsidR="00DD0FAD" w:rsidRDefault="00DD0FAD" w:rsidP="00A10284">
      <w:pPr>
        <w:spacing w:after="0"/>
      </w:pPr>
      <w:r>
        <w:separator/>
      </w:r>
    </w:p>
  </w:footnote>
  <w:footnote w:type="continuationSeparator" w:id="0">
    <w:p w14:paraId="285F7452" w14:textId="77777777" w:rsidR="00DD0FAD" w:rsidRDefault="00DD0FAD" w:rsidP="00A1028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5A8EF3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864FBA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75662A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AB0279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02B8A62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DE6474"/>
    <w:multiLevelType w:val="hybridMultilevel"/>
    <w:tmpl w:val="74B85086"/>
    <w:lvl w:ilvl="0" w:tplc="90302108">
      <w:start w:val="1"/>
      <w:numFmt w:val="decimal"/>
      <w:pStyle w:val="Bullets-Numbers"/>
      <w:lvlText w:val="%1."/>
      <w:lvlJc w:val="left"/>
      <w:pPr>
        <w:ind w:left="1287" w:hanging="360"/>
      </w:pPr>
      <w:rPr>
        <w:rFonts w:hint="default"/>
      </w:rPr>
    </w:lvl>
    <w:lvl w:ilvl="1" w:tplc="18090019">
      <w:start w:val="1"/>
      <w:numFmt w:val="lowerLetter"/>
      <w:lvlText w:val="%2."/>
      <w:lvlJc w:val="left"/>
      <w:pPr>
        <w:ind w:left="2007" w:hanging="360"/>
      </w:pPr>
    </w:lvl>
    <w:lvl w:ilvl="2" w:tplc="1809001B">
      <w:start w:val="1"/>
      <w:numFmt w:val="lowerRoman"/>
      <w:lvlText w:val="%3."/>
      <w:lvlJc w:val="right"/>
      <w:pPr>
        <w:ind w:left="2727" w:hanging="180"/>
      </w:pPr>
    </w:lvl>
    <w:lvl w:ilvl="3" w:tplc="1809000F">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6" w15:restartNumberingAfterBreak="0">
    <w:nsid w:val="2683308B"/>
    <w:multiLevelType w:val="multilevel"/>
    <w:tmpl w:val="238E7028"/>
    <w:lvl w:ilvl="0">
      <w:start w:val="1"/>
      <w:numFmt w:val="decimal"/>
      <w:pStyle w:val="Heading1"/>
      <w:lvlText w:val="%1.0"/>
      <w:lvlJc w:val="left"/>
      <w:pPr>
        <w:ind w:left="709" w:hanging="709"/>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1418" w:hanging="709"/>
      </w:pPr>
      <w:rPr>
        <w:rFonts w:hint="default"/>
      </w:rPr>
    </w:lvl>
    <w:lvl w:ilvl="3">
      <w:start w:val="1"/>
      <w:numFmt w:val="decimal"/>
      <w:pStyle w:val="Heading4"/>
      <w:lvlText w:val="%1.%2.%3.%4"/>
      <w:lvlJc w:val="left"/>
      <w:pPr>
        <w:tabs>
          <w:tab w:val="num" w:pos="2126"/>
        </w:tabs>
        <w:ind w:left="2835" w:hanging="709"/>
      </w:pPr>
      <w:rPr>
        <w:rFonts w:hint="default"/>
      </w:rPr>
    </w:lvl>
    <w:lvl w:ilvl="4">
      <w:start w:val="1"/>
      <w:numFmt w:val="decimal"/>
      <w:pStyle w:val="Heading5"/>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72C46F7"/>
    <w:multiLevelType w:val="hybridMultilevel"/>
    <w:tmpl w:val="5B6A56A8"/>
    <w:lvl w:ilvl="0" w:tplc="FEB0374A">
      <w:start w:val="1"/>
      <w:numFmt w:val="lowerLetter"/>
      <w:pStyle w:val="Bullets-Letters"/>
      <w:lvlText w:val="(%1)"/>
      <w:lvlJc w:val="left"/>
      <w:pPr>
        <w:ind w:left="1287" w:hanging="360"/>
      </w:pPr>
      <w:rPr>
        <w:rFonts w:hint="default"/>
      </w:rPr>
    </w:lvl>
    <w:lvl w:ilvl="1" w:tplc="18090019">
      <w:start w:val="1"/>
      <w:numFmt w:val="lowerLetter"/>
      <w:lvlText w:val="%2."/>
      <w:lvlJc w:val="left"/>
      <w:pPr>
        <w:ind w:left="2007" w:hanging="360"/>
      </w:pPr>
    </w:lvl>
    <w:lvl w:ilvl="2" w:tplc="1809001B">
      <w:start w:val="1"/>
      <w:numFmt w:val="lowerRoman"/>
      <w:lvlText w:val="%3."/>
      <w:lvlJc w:val="right"/>
      <w:pPr>
        <w:ind w:left="2727" w:hanging="180"/>
      </w:pPr>
    </w:lvl>
    <w:lvl w:ilvl="3" w:tplc="1809000F">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8" w15:restartNumberingAfterBreak="0">
    <w:nsid w:val="3D0A6A94"/>
    <w:multiLevelType w:val="multilevel"/>
    <w:tmpl w:val="17128712"/>
    <w:styleLink w:val="ListBullets"/>
    <w:lvl w:ilvl="0">
      <w:start w:val="1"/>
      <w:numFmt w:val="bullet"/>
      <w:pStyle w:val="ListBullet"/>
      <w:lvlText w:val=""/>
      <w:lvlJc w:val="left"/>
      <w:pPr>
        <w:ind w:left="1389" w:hanging="425"/>
      </w:pPr>
      <w:rPr>
        <w:rFonts w:ascii="Symbol" w:hAnsi="Symbol" w:hint="default"/>
      </w:rPr>
    </w:lvl>
    <w:lvl w:ilvl="1">
      <w:start w:val="1"/>
      <w:numFmt w:val="bullet"/>
      <w:pStyle w:val="ListBullet2"/>
      <w:lvlText w:val=""/>
      <w:lvlJc w:val="left"/>
      <w:pPr>
        <w:ind w:left="2353" w:hanging="425"/>
      </w:pPr>
      <w:rPr>
        <w:rFonts w:ascii="Symbol" w:hAnsi="Symbol" w:hint="default"/>
        <w:color w:val="auto"/>
      </w:rPr>
    </w:lvl>
    <w:lvl w:ilvl="2">
      <w:start w:val="1"/>
      <w:numFmt w:val="bullet"/>
      <w:pStyle w:val="ListBullet3"/>
      <w:lvlText w:val=""/>
      <w:lvlJc w:val="left"/>
      <w:pPr>
        <w:ind w:left="3317" w:hanging="425"/>
      </w:pPr>
      <w:rPr>
        <w:rFonts w:ascii="Symbol" w:hAnsi="Symbol" w:hint="default"/>
      </w:rPr>
    </w:lvl>
    <w:lvl w:ilvl="3">
      <w:start w:val="1"/>
      <w:numFmt w:val="bullet"/>
      <w:pStyle w:val="ListBullet4"/>
      <w:lvlText w:val=""/>
      <w:lvlJc w:val="left"/>
      <w:pPr>
        <w:ind w:left="4281" w:hanging="425"/>
      </w:pPr>
      <w:rPr>
        <w:rFonts w:ascii="Symbol" w:hAnsi="Symbol" w:hint="default"/>
      </w:rPr>
    </w:lvl>
    <w:lvl w:ilvl="4">
      <w:start w:val="1"/>
      <w:numFmt w:val="bullet"/>
      <w:pStyle w:val="ListBullet5"/>
      <w:lvlText w:val=""/>
      <w:lvlJc w:val="left"/>
      <w:pPr>
        <w:ind w:left="5245" w:hanging="425"/>
      </w:pPr>
      <w:rPr>
        <w:rFonts w:ascii="Symbol" w:hAnsi="Symbol" w:hint="default"/>
      </w:rPr>
    </w:lvl>
    <w:lvl w:ilvl="5">
      <w:start w:val="1"/>
      <w:numFmt w:val="lowerRoman"/>
      <w:lvlText w:val="%6."/>
      <w:lvlJc w:val="right"/>
      <w:pPr>
        <w:ind w:left="6565" w:hanging="180"/>
      </w:pPr>
      <w:rPr>
        <w:rFonts w:hint="default"/>
      </w:rPr>
    </w:lvl>
    <w:lvl w:ilvl="6">
      <w:start w:val="1"/>
      <w:numFmt w:val="decimal"/>
      <w:lvlText w:val="%7."/>
      <w:lvlJc w:val="left"/>
      <w:pPr>
        <w:ind w:left="7285" w:hanging="360"/>
      </w:pPr>
      <w:rPr>
        <w:rFonts w:hint="default"/>
      </w:rPr>
    </w:lvl>
    <w:lvl w:ilvl="7">
      <w:start w:val="1"/>
      <w:numFmt w:val="lowerLetter"/>
      <w:lvlText w:val="%8."/>
      <w:lvlJc w:val="left"/>
      <w:pPr>
        <w:ind w:left="8005" w:hanging="360"/>
      </w:pPr>
      <w:rPr>
        <w:rFonts w:hint="default"/>
      </w:rPr>
    </w:lvl>
    <w:lvl w:ilvl="8">
      <w:start w:val="1"/>
      <w:numFmt w:val="lowerRoman"/>
      <w:lvlText w:val="%9."/>
      <w:lvlJc w:val="right"/>
      <w:pPr>
        <w:ind w:left="8725" w:hanging="180"/>
      </w:pPr>
      <w:rPr>
        <w:rFonts w:hint="default"/>
      </w:rPr>
    </w:lvl>
  </w:abstractNum>
  <w:abstractNum w:abstractNumId="9" w15:restartNumberingAfterBreak="0">
    <w:nsid w:val="3D3C6A7A"/>
    <w:multiLevelType w:val="multilevel"/>
    <w:tmpl w:val="0F6E46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1826717"/>
    <w:multiLevelType w:val="multilevel"/>
    <w:tmpl w:val="EB20B690"/>
    <w:lvl w:ilvl="0">
      <w:start w:val="1"/>
      <w:numFmt w:val="bullet"/>
      <w:lvlText w:val=""/>
      <w:lvlJc w:val="left"/>
      <w:pPr>
        <w:ind w:left="1389" w:hanging="425"/>
      </w:pPr>
      <w:rPr>
        <w:rFonts w:ascii="Symbol" w:hAnsi="Symbol" w:hint="default"/>
      </w:rPr>
    </w:lvl>
    <w:lvl w:ilvl="1">
      <w:start w:val="1"/>
      <w:numFmt w:val="bullet"/>
      <w:lvlText w:val=""/>
      <w:lvlJc w:val="left"/>
      <w:pPr>
        <w:ind w:left="2353" w:hanging="425"/>
      </w:pPr>
      <w:rPr>
        <w:rFonts w:ascii="Symbol" w:hAnsi="Symbol" w:hint="default"/>
        <w:color w:val="auto"/>
      </w:rPr>
    </w:lvl>
    <w:lvl w:ilvl="2">
      <w:start w:val="1"/>
      <w:numFmt w:val="bullet"/>
      <w:lvlText w:val=""/>
      <w:lvlJc w:val="left"/>
      <w:pPr>
        <w:ind w:left="3317" w:hanging="425"/>
      </w:pPr>
      <w:rPr>
        <w:rFonts w:ascii="Symbol" w:hAnsi="Symbol" w:hint="default"/>
      </w:rPr>
    </w:lvl>
    <w:lvl w:ilvl="3">
      <w:start w:val="1"/>
      <w:numFmt w:val="bullet"/>
      <w:lvlText w:val=""/>
      <w:lvlJc w:val="left"/>
      <w:pPr>
        <w:ind w:left="4281" w:hanging="425"/>
      </w:pPr>
      <w:rPr>
        <w:rFonts w:ascii="Symbol" w:hAnsi="Symbol" w:hint="default"/>
      </w:rPr>
    </w:lvl>
    <w:lvl w:ilvl="4">
      <w:start w:val="1"/>
      <w:numFmt w:val="bullet"/>
      <w:lvlText w:val=""/>
      <w:lvlJc w:val="left"/>
      <w:pPr>
        <w:ind w:left="5245" w:hanging="425"/>
      </w:pPr>
      <w:rPr>
        <w:rFonts w:ascii="Symbol" w:hAnsi="Symbol" w:hint="default"/>
      </w:rPr>
    </w:lvl>
    <w:lvl w:ilvl="5">
      <w:start w:val="1"/>
      <w:numFmt w:val="lowerRoman"/>
      <w:lvlText w:val="%6."/>
      <w:lvlJc w:val="right"/>
      <w:pPr>
        <w:ind w:left="6565" w:hanging="180"/>
      </w:pPr>
      <w:rPr>
        <w:rFonts w:hint="default"/>
      </w:rPr>
    </w:lvl>
    <w:lvl w:ilvl="6">
      <w:start w:val="1"/>
      <w:numFmt w:val="decimal"/>
      <w:lvlText w:val="%7."/>
      <w:lvlJc w:val="left"/>
      <w:pPr>
        <w:ind w:left="7285" w:hanging="360"/>
      </w:pPr>
      <w:rPr>
        <w:rFonts w:hint="default"/>
      </w:rPr>
    </w:lvl>
    <w:lvl w:ilvl="7">
      <w:start w:val="1"/>
      <w:numFmt w:val="lowerLetter"/>
      <w:lvlText w:val="%8."/>
      <w:lvlJc w:val="left"/>
      <w:pPr>
        <w:ind w:left="8005" w:hanging="360"/>
      </w:pPr>
      <w:rPr>
        <w:rFonts w:hint="default"/>
      </w:rPr>
    </w:lvl>
    <w:lvl w:ilvl="8">
      <w:start w:val="1"/>
      <w:numFmt w:val="lowerRoman"/>
      <w:lvlText w:val="%9."/>
      <w:lvlJc w:val="right"/>
      <w:pPr>
        <w:ind w:left="8725" w:hanging="180"/>
      </w:pPr>
      <w:rPr>
        <w:rFonts w:hint="default"/>
      </w:rPr>
    </w:lvl>
  </w:abstractNum>
  <w:abstractNum w:abstractNumId="11" w15:restartNumberingAfterBreak="0">
    <w:nsid w:val="47931015"/>
    <w:multiLevelType w:val="hybridMultilevel"/>
    <w:tmpl w:val="65909C74"/>
    <w:lvl w:ilvl="0" w:tplc="A36C04DC">
      <w:start w:val="1"/>
      <w:numFmt w:val="bullet"/>
      <w:lvlText w:val=""/>
      <w:lvlJc w:val="left"/>
      <w:pPr>
        <w:ind w:left="1287" w:hanging="360"/>
      </w:pPr>
      <w:rPr>
        <w:rFonts w:ascii="Symbol" w:hAnsi="Symbol" w:hint="default"/>
      </w:rPr>
    </w:lvl>
    <w:lvl w:ilvl="1" w:tplc="18090019">
      <w:start w:val="1"/>
      <w:numFmt w:val="lowerLetter"/>
      <w:lvlText w:val="%2."/>
      <w:lvlJc w:val="left"/>
      <w:pPr>
        <w:ind w:left="2007" w:hanging="360"/>
      </w:pPr>
    </w:lvl>
    <w:lvl w:ilvl="2" w:tplc="1809001B">
      <w:start w:val="1"/>
      <w:numFmt w:val="lowerRoman"/>
      <w:lvlText w:val="%3."/>
      <w:lvlJc w:val="right"/>
      <w:pPr>
        <w:ind w:left="2727" w:hanging="180"/>
      </w:pPr>
    </w:lvl>
    <w:lvl w:ilvl="3" w:tplc="1809000F">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12" w15:restartNumberingAfterBreak="0">
    <w:nsid w:val="588C396C"/>
    <w:multiLevelType w:val="hybridMultilevel"/>
    <w:tmpl w:val="978680AE"/>
    <w:lvl w:ilvl="0" w:tplc="E7F8D8B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5275891"/>
    <w:multiLevelType w:val="hybridMultilevel"/>
    <w:tmpl w:val="FD58A34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36022580">
    <w:abstractNumId w:val="12"/>
  </w:num>
  <w:num w:numId="2" w16cid:durableId="421142639">
    <w:abstractNumId w:val="9"/>
  </w:num>
  <w:num w:numId="3" w16cid:durableId="348411300">
    <w:abstractNumId w:val="9"/>
  </w:num>
  <w:num w:numId="4" w16cid:durableId="362562701">
    <w:abstractNumId w:val="9"/>
  </w:num>
  <w:num w:numId="5" w16cid:durableId="103038725">
    <w:abstractNumId w:val="11"/>
  </w:num>
  <w:num w:numId="6" w16cid:durableId="1130326143">
    <w:abstractNumId w:val="11"/>
  </w:num>
  <w:num w:numId="7" w16cid:durableId="230233139">
    <w:abstractNumId w:val="12"/>
  </w:num>
  <w:num w:numId="8" w16cid:durableId="112094860">
    <w:abstractNumId w:val="9"/>
  </w:num>
  <w:num w:numId="9" w16cid:durableId="303699317">
    <w:abstractNumId w:val="11"/>
  </w:num>
  <w:num w:numId="10" w16cid:durableId="1713531796">
    <w:abstractNumId w:val="12"/>
  </w:num>
  <w:num w:numId="11" w16cid:durableId="2034722290">
    <w:abstractNumId w:val="12"/>
  </w:num>
  <w:num w:numId="12" w16cid:durableId="1170608259">
    <w:abstractNumId w:val="11"/>
  </w:num>
  <w:num w:numId="13" w16cid:durableId="255138495">
    <w:abstractNumId w:val="7"/>
  </w:num>
  <w:num w:numId="14" w16cid:durableId="2067560071">
    <w:abstractNumId w:val="5"/>
  </w:num>
  <w:num w:numId="15" w16cid:durableId="439689332">
    <w:abstractNumId w:val="6"/>
  </w:num>
  <w:num w:numId="16" w16cid:durableId="113450561">
    <w:abstractNumId w:val="6"/>
  </w:num>
  <w:num w:numId="17" w16cid:durableId="2109547079">
    <w:abstractNumId w:val="6"/>
  </w:num>
  <w:num w:numId="18" w16cid:durableId="1575431386">
    <w:abstractNumId w:val="6"/>
  </w:num>
  <w:num w:numId="19" w16cid:durableId="1476989920">
    <w:abstractNumId w:val="4"/>
  </w:num>
  <w:num w:numId="20" w16cid:durableId="1444113160">
    <w:abstractNumId w:val="10"/>
  </w:num>
  <w:num w:numId="21" w16cid:durableId="554465879">
    <w:abstractNumId w:val="3"/>
  </w:num>
  <w:num w:numId="22" w16cid:durableId="1541438283">
    <w:abstractNumId w:val="10"/>
  </w:num>
  <w:num w:numId="23" w16cid:durableId="1982953023">
    <w:abstractNumId w:val="2"/>
  </w:num>
  <w:num w:numId="24" w16cid:durableId="712265868">
    <w:abstractNumId w:val="10"/>
  </w:num>
  <w:num w:numId="25" w16cid:durableId="843280179">
    <w:abstractNumId w:val="1"/>
  </w:num>
  <w:num w:numId="26" w16cid:durableId="482160357">
    <w:abstractNumId w:val="10"/>
  </w:num>
  <w:num w:numId="27" w16cid:durableId="1054113394">
    <w:abstractNumId w:val="0"/>
  </w:num>
  <w:num w:numId="28" w16cid:durableId="782504861">
    <w:abstractNumId w:val="10"/>
  </w:num>
  <w:num w:numId="29" w16cid:durableId="1275016173">
    <w:abstractNumId w:val="8"/>
  </w:num>
  <w:num w:numId="30" w16cid:durableId="3745427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983"/>
    <w:rsid w:val="00015AD2"/>
    <w:rsid w:val="00025BAC"/>
    <w:rsid w:val="00061264"/>
    <w:rsid w:val="000946F9"/>
    <w:rsid w:val="000D667C"/>
    <w:rsid w:val="001244D6"/>
    <w:rsid w:val="00135CD3"/>
    <w:rsid w:val="001737E7"/>
    <w:rsid w:val="0018110C"/>
    <w:rsid w:val="001A7F81"/>
    <w:rsid w:val="001D009E"/>
    <w:rsid w:val="001D5700"/>
    <w:rsid w:val="001E6C2E"/>
    <w:rsid w:val="001F05F1"/>
    <w:rsid w:val="0022296E"/>
    <w:rsid w:val="0025034F"/>
    <w:rsid w:val="00250846"/>
    <w:rsid w:val="0026048A"/>
    <w:rsid w:val="00290311"/>
    <w:rsid w:val="002A680E"/>
    <w:rsid w:val="002E4001"/>
    <w:rsid w:val="002F58FA"/>
    <w:rsid w:val="00353A73"/>
    <w:rsid w:val="003623A3"/>
    <w:rsid w:val="00372E60"/>
    <w:rsid w:val="003D28FB"/>
    <w:rsid w:val="00433C79"/>
    <w:rsid w:val="004C31C0"/>
    <w:rsid w:val="004F08E9"/>
    <w:rsid w:val="0055019F"/>
    <w:rsid w:val="00561D51"/>
    <w:rsid w:val="00563735"/>
    <w:rsid w:val="00593673"/>
    <w:rsid w:val="005C53D7"/>
    <w:rsid w:val="00641A15"/>
    <w:rsid w:val="0065643B"/>
    <w:rsid w:val="00671AC0"/>
    <w:rsid w:val="006B2FE1"/>
    <w:rsid w:val="006C3C82"/>
    <w:rsid w:val="006E17CD"/>
    <w:rsid w:val="006F2919"/>
    <w:rsid w:val="007017EF"/>
    <w:rsid w:val="00744A04"/>
    <w:rsid w:val="007456A7"/>
    <w:rsid w:val="0074606B"/>
    <w:rsid w:val="00760172"/>
    <w:rsid w:val="00855031"/>
    <w:rsid w:val="008673EC"/>
    <w:rsid w:val="008D2295"/>
    <w:rsid w:val="008D41CA"/>
    <w:rsid w:val="008D5713"/>
    <w:rsid w:val="008F6CCE"/>
    <w:rsid w:val="00966849"/>
    <w:rsid w:val="009C7218"/>
    <w:rsid w:val="009F002D"/>
    <w:rsid w:val="00A10284"/>
    <w:rsid w:val="00A10E5E"/>
    <w:rsid w:val="00A47FB1"/>
    <w:rsid w:val="00A73A28"/>
    <w:rsid w:val="00A87599"/>
    <w:rsid w:val="00AB7AE6"/>
    <w:rsid w:val="00B01B4B"/>
    <w:rsid w:val="00B51616"/>
    <w:rsid w:val="00B80AE6"/>
    <w:rsid w:val="00B86D7C"/>
    <w:rsid w:val="00C24D92"/>
    <w:rsid w:val="00C2684D"/>
    <w:rsid w:val="00C47C24"/>
    <w:rsid w:val="00CC14D6"/>
    <w:rsid w:val="00D44ED2"/>
    <w:rsid w:val="00D806DF"/>
    <w:rsid w:val="00D93197"/>
    <w:rsid w:val="00DB09B5"/>
    <w:rsid w:val="00DD0FAD"/>
    <w:rsid w:val="00DD1983"/>
    <w:rsid w:val="00DE381B"/>
    <w:rsid w:val="00E10BF7"/>
    <w:rsid w:val="00E44BB0"/>
    <w:rsid w:val="00E701B0"/>
    <w:rsid w:val="00ED375D"/>
    <w:rsid w:val="00F63A25"/>
    <w:rsid w:val="00F646CD"/>
    <w:rsid w:val="00FA153E"/>
    <w:rsid w:val="00FB7115"/>
    <w:rsid w:val="00FB73FD"/>
    <w:rsid w:val="00FF2C0F"/>
    <w:rsid w:val="00FF63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BEDDA"/>
  <w15:chartTrackingRefBased/>
  <w15:docId w15:val="{B96DE331-A475-47E4-9D4E-AF239332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I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3A3"/>
    <w:pPr>
      <w:spacing w:after="240"/>
    </w:pPr>
  </w:style>
  <w:style w:type="paragraph" w:styleId="Heading1">
    <w:name w:val="heading 1"/>
    <w:basedOn w:val="Normal"/>
    <w:next w:val="Normal"/>
    <w:link w:val="Heading1Char"/>
    <w:uiPriority w:val="9"/>
    <w:qFormat/>
    <w:rsid w:val="008D2295"/>
    <w:pPr>
      <w:keepNext/>
      <w:keepLines/>
      <w:numPr>
        <w:numId w:val="18"/>
      </w:numPr>
      <w:outlineLvl w:val="0"/>
    </w:pPr>
    <w:rPr>
      <w:rFonts w:eastAsiaTheme="majorEastAsia" w:cstheme="majorBidi"/>
      <w:b/>
      <w:bCs/>
      <w:szCs w:val="28"/>
    </w:rPr>
  </w:style>
  <w:style w:type="paragraph" w:styleId="Heading2">
    <w:name w:val="heading 2"/>
    <w:basedOn w:val="Normal"/>
    <w:next w:val="Normal"/>
    <w:link w:val="Heading2Char"/>
    <w:uiPriority w:val="9"/>
    <w:qFormat/>
    <w:rsid w:val="008D2295"/>
    <w:pPr>
      <w:keepNext/>
      <w:keepLines/>
      <w:numPr>
        <w:ilvl w:val="1"/>
        <w:numId w:val="18"/>
      </w:numPr>
      <w:ind w:left="709" w:hanging="709"/>
      <w:outlineLvl w:val="1"/>
    </w:pPr>
    <w:rPr>
      <w:rFonts w:eastAsiaTheme="majorEastAsia" w:cstheme="majorBidi"/>
      <w:b/>
      <w:bCs/>
      <w:szCs w:val="26"/>
    </w:rPr>
  </w:style>
  <w:style w:type="paragraph" w:styleId="Heading3">
    <w:name w:val="heading 3"/>
    <w:basedOn w:val="Normal"/>
    <w:next w:val="Normal"/>
    <w:link w:val="Heading3Char"/>
    <w:uiPriority w:val="9"/>
    <w:qFormat/>
    <w:rsid w:val="008D2295"/>
    <w:pPr>
      <w:keepNext/>
      <w:keepLines/>
      <w:numPr>
        <w:ilvl w:val="2"/>
        <w:numId w:val="18"/>
      </w:numPr>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8D2295"/>
    <w:pPr>
      <w:keepNext/>
      <w:keepLines/>
      <w:numPr>
        <w:ilvl w:val="3"/>
        <w:numId w:val="18"/>
      </w:numPr>
      <w:spacing w:before="200"/>
      <w:ind w:left="2127"/>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semiHidden/>
    <w:unhideWhenUsed/>
    <w:qFormat/>
    <w:rsid w:val="00C47C24"/>
    <w:pPr>
      <w:keepNext/>
      <w:keepLines/>
      <w:numPr>
        <w:ilvl w:val="4"/>
        <w:numId w:val="18"/>
      </w:numPr>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295"/>
    <w:rPr>
      <w:rFonts w:eastAsiaTheme="majorEastAsia" w:cstheme="majorBidi"/>
      <w:b/>
      <w:bCs/>
      <w:szCs w:val="28"/>
    </w:rPr>
  </w:style>
  <w:style w:type="character" w:customStyle="1" w:styleId="Heading2Char">
    <w:name w:val="Heading 2 Char"/>
    <w:basedOn w:val="DefaultParagraphFont"/>
    <w:link w:val="Heading2"/>
    <w:uiPriority w:val="9"/>
    <w:rsid w:val="008D2295"/>
    <w:rPr>
      <w:rFonts w:eastAsiaTheme="majorEastAsia" w:cstheme="majorBidi"/>
      <w:b/>
      <w:bCs/>
      <w:szCs w:val="26"/>
    </w:rPr>
  </w:style>
  <w:style w:type="paragraph" w:customStyle="1" w:styleId="Bullets-Letters">
    <w:name w:val="Bullets - Letters"/>
    <w:basedOn w:val="Normal"/>
    <w:next w:val="Normal"/>
    <w:qFormat/>
    <w:rsid w:val="001D009E"/>
    <w:pPr>
      <w:keepLines/>
      <w:numPr>
        <w:numId w:val="13"/>
      </w:numPr>
      <w:tabs>
        <w:tab w:val="left" w:pos="2835"/>
        <w:tab w:val="left" w:pos="4110"/>
        <w:tab w:val="left" w:pos="6094"/>
        <w:tab w:val="left" w:pos="7228"/>
      </w:tabs>
      <w:contextualSpacing/>
    </w:pPr>
    <w:rPr>
      <w:rFonts w:eastAsia="Times New Roman"/>
    </w:rPr>
  </w:style>
  <w:style w:type="paragraph" w:customStyle="1" w:styleId="Bullets-Numbers">
    <w:name w:val="Bullets - Numbers"/>
    <w:basedOn w:val="Normal"/>
    <w:next w:val="Normal"/>
    <w:qFormat/>
    <w:rsid w:val="001D009E"/>
    <w:pPr>
      <w:keepLines/>
      <w:numPr>
        <w:numId w:val="14"/>
      </w:numPr>
      <w:tabs>
        <w:tab w:val="left" w:pos="2835"/>
        <w:tab w:val="left" w:pos="4110"/>
        <w:tab w:val="left" w:pos="6094"/>
        <w:tab w:val="left" w:pos="7228"/>
      </w:tabs>
      <w:contextualSpacing/>
    </w:pPr>
    <w:rPr>
      <w:rFonts w:eastAsia="Times New Roman"/>
    </w:rPr>
  </w:style>
  <w:style w:type="paragraph" w:customStyle="1" w:styleId="ParagraphN1">
    <w:name w:val="Paragraph N1"/>
    <w:basedOn w:val="Heading2"/>
    <w:qFormat/>
    <w:rsid w:val="00C47C24"/>
    <w:pPr>
      <w:keepNext w:val="0"/>
      <w:keepLines w:val="0"/>
    </w:pPr>
    <w:rPr>
      <w:rFonts w:cs="Arial"/>
      <w:b w:val="0"/>
      <w:color w:val="000000" w:themeColor="text1"/>
      <w:szCs w:val="22"/>
    </w:rPr>
  </w:style>
  <w:style w:type="paragraph" w:customStyle="1" w:styleId="ParagraphN2">
    <w:name w:val="Paragraph N2"/>
    <w:basedOn w:val="Heading3"/>
    <w:qFormat/>
    <w:rsid w:val="00C47C24"/>
    <w:pPr>
      <w:keepNext w:val="0"/>
      <w:keepLines w:val="0"/>
    </w:pPr>
    <w:rPr>
      <w:rFonts w:cs="Arial"/>
      <w:b w:val="0"/>
      <w:color w:val="000000" w:themeColor="text1"/>
    </w:rPr>
  </w:style>
  <w:style w:type="character" w:customStyle="1" w:styleId="Heading3Char">
    <w:name w:val="Heading 3 Char"/>
    <w:basedOn w:val="DefaultParagraphFont"/>
    <w:link w:val="Heading3"/>
    <w:uiPriority w:val="9"/>
    <w:rsid w:val="008D2295"/>
    <w:rPr>
      <w:rFonts w:eastAsiaTheme="majorEastAsia" w:cstheme="majorBidi"/>
      <w:b/>
      <w:bCs/>
    </w:rPr>
  </w:style>
  <w:style w:type="paragraph" w:customStyle="1" w:styleId="ParagraphN3">
    <w:name w:val="Paragraph N3"/>
    <w:basedOn w:val="Heading4"/>
    <w:qFormat/>
    <w:rsid w:val="00C47C24"/>
    <w:pPr>
      <w:keepNext w:val="0"/>
      <w:keepLines w:val="0"/>
      <w:spacing w:before="0"/>
    </w:pPr>
    <w:rPr>
      <w:rFonts w:cs="Arial"/>
      <w:b w:val="0"/>
      <w:i/>
      <w:iCs w:val="0"/>
    </w:rPr>
  </w:style>
  <w:style w:type="character" w:customStyle="1" w:styleId="Heading4Char">
    <w:name w:val="Heading 4 Char"/>
    <w:basedOn w:val="DefaultParagraphFont"/>
    <w:link w:val="Heading4"/>
    <w:uiPriority w:val="9"/>
    <w:semiHidden/>
    <w:rsid w:val="008D2295"/>
    <w:rPr>
      <w:rFonts w:eastAsiaTheme="majorEastAsia" w:cstheme="majorBidi"/>
      <w:b/>
      <w:bCs/>
      <w:iCs/>
      <w:color w:val="000000" w:themeColor="text1"/>
    </w:rPr>
  </w:style>
  <w:style w:type="paragraph" w:customStyle="1" w:styleId="ParagraphN4">
    <w:name w:val="Paragraph N4"/>
    <w:basedOn w:val="Heading5"/>
    <w:qFormat/>
    <w:rsid w:val="00C47C24"/>
    <w:pPr>
      <w:keepLines w:val="0"/>
    </w:pPr>
    <w:rPr>
      <w:rFonts w:ascii="Arial" w:hAnsi="Arial"/>
      <w:bCs/>
      <w:color w:val="auto"/>
    </w:rPr>
  </w:style>
  <w:style w:type="character" w:customStyle="1" w:styleId="Heading5Char">
    <w:name w:val="Heading 5 Char"/>
    <w:basedOn w:val="DefaultParagraphFont"/>
    <w:link w:val="Heading5"/>
    <w:uiPriority w:val="9"/>
    <w:semiHidden/>
    <w:rsid w:val="00C47C24"/>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B01B4B"/>
    <w:rPr>
      <w:sz w:val="18"/>
      <w:szCs w:val="20"/>
    </w:rPr>
  </w:style>
  <w:style w:type="character" w:customStyle="1" w:styleId="FootnoteTextChar">
    <w:name w:val="Footnote Text Char"/>
    <w:basedOn w:val="DefaultParagraphFont"/>
    <w:link w:val="FootnoteText"/>
    <w:uiPriority w:val="99"/>
    <w:semiHidden/>
    <w:rsid w:val="00B01B4B"/>
    <w:rPr>
      <w:sz w:val="18"/>
      <w:szCs w:val="20"/>
    </w:rPr>
  </w:style>
  <w:style w:type="paragraph" w:styleId="TOC1">
    <w:name w:val="toc 1"/>
    <w:basedOn w:val="Normal"/>
    <w:next w:val="Normal"/>
    <w:autoRedefine/>
    <w:uiPriority w:val="39"/>
    <w:rsid w:val="00A10E5E"/>
    <w:pPr>
      <w:tabs>
        <w:tab w:val="left" w:pos="709"/>
        <w:tab w:val="right" w:leader="dot" w:pos="9629"/>
      </w:tabs>
      <w:spacing w:before="120" w:after="120"/>
    </w:pPr>
    <w:rPr>
      <w:rFonts w:eastAsia="Times New Roman"/>
      <w:caps/>
      <w:noProof/>
    </w:rPr>
  </w:style>
  <w:style w:type="paragraph" w:styleId="Footer">
    <w:name w:val="footer"/>
    <w:basedOn w:val="Normal"/>
    <w:link w:val="FooterChar"/>
    <w:uiPriority w:val="99"/>
    <w:rsid w:val="00593673"/>
    <w:pPr>
      <w:tabs>
        <w:tab w:val="center" w:pos="4513"/>
        <w:tab w:val="right" w:pos="9026"/>
      </w:tabs>
      <w:spacing w:after="0"/>
      <w:contextualSpacing/>
    </w:pPr>
  </w:style>
  <w:style w:type="character" w:customStyle="1" w:styleId="FooterChar">
    <w:name w:val="Footer Char"/>
    <w:basedOn w:val="DefaultParagraphFont"/>
    <w:link w:val="Footer"/>
    <w:uiPriority w:val="99"/>
    <w:rsid w:val="00593673"/>
  </w:style>
  <w:style w:type="paragraph" w:styleId="ListBullet">
    <w:name w:val="List Bullet"/>
    <w:basedOn w:val="Normal"/>
    <w:uiPriority w:val="99"/>
    <w:semiHidden/>
    <w:rsid w:val="0026048A"/>
    <w:pPr>
      <w:numPr>
        <w:numId w:val="29"/>
      </w:numPr>
      <w:contextualSpacing/>
    </w:pPr>
    <w:rPr>
      <w:rFonts w:eastAsia="Times New Roman"/>
    </w:rPr>
  </w:style>
  <w:style w:type="paragraph" w:styleId="ListBullet2">
    <w:name w:val="List Bullet 2"/>
    <w:basedOn w:val="Normal"/>
    <w:uiPriority w:val="99"/>
    <w:semiHidden/>
    <w:rsid w:val="0026048A"/>
    <w:pPr>
      <w:numPr>
        <w:ilvl w:val="1"/>
        <w:numId w:val="29"/>
      </w:numPr>
      <w:contextualSpacing/>
    </w:pPr>
    <w:rPr>
      <w:rFonts w:eastAsia="Times New Roman"/>
    </w:rPr>
  </w:style>
  <w:style w:type="paragraph" w:styleId="ListBullet3">
    <w:name w:val="List Bullet 3"/>
    <w:basedOn w:val="Normal"/>
    <w:uiPriority w:val="99"/>
    <w:semiHidden/>
    <w:rsid w:val="0026048A"/>
    <w:pPr>
      <w:numPr>
        <w:ilvl w:val="2"/>
        <w:numId w:val="29"/>
      </w:numPr>
      <w:contextualSpacing/>
    </w:pPr>
    <w:rPr>
      <w:rFonts w:eastAsia="Times New Roman"/>
    </w:rPr>
  </w:style>
  <w:style w:type="paragraph" w:styleId="ListBullet4">
    <w:name w:val="List Bullet 4"/>
    <w:basedOn w:val="Normal"/>
    <w:uiPriority w:val="99"/>
    <w:semiHidden/>
    <w:rsid w:val="0026048A"/>
    <w:pPr>
      <w:numPr>
        <w:ilvl w:val="3"/>
        <w:numId w:val="29"/>
      </w:numPr>
      <w:contextualSpacing/>
    </w:pPr>
    <w:rPr>
      <w:rFonts w:eastAsia="Times New Roman"/>
    </w:rPr>
  </w:style>
  <w:style w:type="paragraph" w:styleId="ListBullet5">
    <w:name w:val="List Bullet 5"/>
    <w:basedOn w:val="Normal"/>
    <w:uiPriority w:val="99"/>
    <w:semiHidden/>
    <w:rsid w:val="0026048A"/>
    <w:pPr>
      <w:numPr>
        <w:ilvl w:val="4"/>
        <w:numId w:val="29"/>
      </w:numPr>
      <w:contextualSpacing/>
    </w:pPr>
    <w:rPr>
      <w:rFonts w:eastAsia="Times New Roman"/>
    </w:rPr>
  </w:style>
  <w:style w:type="numbering" w:customStyle="1" w:styleId="ListBullets">
    <w:name w:val="ListBullets"/>
    <w:uiPriority w:val="99"/>
    <w:rsid w:val="0026048A"/>
    <w:pPr>
      <w:numPr>
        <w:numId w:val="29"/>
      </w:numPr>
    </w:pPr>
  </w:style>
  <w:style w:type="paragraph" w:styleId="Header">
    <w:name w:val="header"/>
    <w:basedOn w:val="Normal"/>
    <w:link w:val="HeaderChar"/>
    <w:uiPriority w:val="99"/>
    <w:unhideWhenUsed/>
    <w:rsid w:val="00A10284"/>
    <w:pPr>
      <w:tabs>
        <w:tab w:val="center" w:pos="4513"/>
        <w:tab w:val="right" w:pos="9026"/>
      </w:tabs>
      <w:spacing w:after="0"/>
    </w:pPr>
  </w:style>
  <w:style w:type="character" w:customStyle="1" w:styleId="HeaderChar">
    <w:name w:val="Header Char"/>
    <w:basedOn w:val="DefaultParagraphFont"/>
    <w:link w:val="Header"/>
    <w:uiPriority w:val="99"/>
    <w:rsid w:val="00A10284"/>
  </w:style>
  <w:style w:type="paragraph" w:styleId="ListParagraph">
    <w:name w:val="List Paragraph"/>
    <w:basedOn w:val="Normal"/>
    <w:uiPriority w:val="99"/>
    <w:qFormat/>
    <w:rsid w:val="00DD1983"/>
    <w:pPr>
      <w:spacing w:after="0"/>
      <w:ind w:left="720"/>
      <w:contextualSpacing/>
      <w:jc w:val="left"/>
    </w:pPr>
    <w:rPr>
      <w:rFonts w:asciiTheme="minorHAnsi" w:hAnsiTheme="minorHAnsi" w:cstheme="minorBidi"/>
      <w:lang w:val="en-US"/>
    </w:rPr>
  </w:style>
  <w:style w:type="paragraph" w:customStyle="1" w:styleId="Default">
    <w:name w:val="Default"/>
    <w:rsid w:val="00E44BB0"/>
    <w:pPr>
      <w:autoSpaceDE w:val="0"/>
      <w:autoSpaceDN w:val="0"/>
      <w:adjustRightInd w:val="0"/>
      <w:jc w:val="left"/>
    </w:pPr>
    <w:rPr>
      <w:color w:val="000000"/>
      <w:sz w:val="24"/>
      <w:szCs w:val="24"/>
      <w:lang w:val="en-US"/>
    </w:rPr>
  </w:style>
  <w:style w:type="paragraph" w:styleId="Revision">
    <w:name w:val="Revision"/>
    <w:hidden/>
    <w:uiPriority w:val="99"/>
    <w:semiHidden/>
    <w:rsid w:val="00025BAC"/>
    <w:pPr>
      <w:jc w:val="left"/>
    </w:pPr>
  </w:style>
  <w:style w:type="character" w:styleId="Hyperlink">
    <w:name w:val="Hyperlink"/>
    <w:basedOn w:val="DefaultParagraphFont"/>
    <w:uiPriority w:val="99"/>
    <w:unhideWhenUsed/>
    <w:rsid w:val="002F58FA"/>
    <w:rPr>
      <w:color w:val="0563C1" w:themeColor="hyperlink"/>
      <w:u w:val="single"/>
    </w:rPr>
  </w:style>
  <w:style w:type="character" w:styleId="UnresolvedMention">
    <w:name w:val="Unresolved Mention"/>
    <w:basedOn w:val="DefaultParagraphFont"/>
    <w:uiPriority w:val="99"/>
    <w:semiHidden/>
    <w:unhideWhenUsed/>
    <w:rsid w:val="002F5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732142">
      <w:bodyDiv w:val="1"/>
      <w:marLeft w:val="0"/>
      <w:marRight w:val="0"/>
      <w:marTop w:val="0"/>
      <w:marBottom w:val="0"/>
      <w:divBdr>
        <w:top w:val="none" w:sz="0" w:space="0" w:color="auto"/>
        <w:left w:val="none" w:sz="0" w:space="0" w:color="auto"/>
        <w:bottom w:val="none" w:sz="0" w:space="0" w:color="auto"/>
        <w:right w:val="none" w:sz="0" w:space="0" w:color="auto"/>
      </w:divBdr>
    </w:div>
    <w:div w:id="90317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ebuckfoodgroup.com/investors/agm-egm-doc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A9225-DA95-459A-92B3-5133977F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Egan SC</dc:creator>
  <cp:keywords/>
  <dc:description/>
  <cp:lastModifiedBy>Jonathan Drainey</cp:lastModifiedBy>
  <cp:revision>2</cp:revision>
  <cp:lastPrinted>2023-11-06T11:06:00Z</cp:lastPrinted>
  <dcterms:created xsi:type="dcterms:W3CDTF">2023-11-06T13:44:00Z</dcterms:created>
  <dcterms:modified xsi:type="dcterms:W3CDTF">2023-11-06T13:44:00Z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New</vt:lpwstr>
  </property>
  <property fmtid="{D5CDD505-2E9C-101B-9397-08002B2CF9AE}" pid="3" name="iManTInitials">
    <vt:lpwstr>PE</vt:lpwstr>
  </property>
  <property fmtid="{D5CDD505-2E9C-101B-9397-08002B2CF9AE}" pid="4" name="iManOInitials">
    <vt:lpwstr>PE</vt:lpwstr>
  </property>
  <property fmtid="{D5CDD505-2E9C-101B-9397-08002B2CF9AE}" pid="5" name="IWFooter">
    <vt:lpwstr>MHC-32939051-1</vt:lpwstr>
  </property>
  <property fmtid="{D5CDD505-2E9C-101B-9397-08002B2CF9AE}" pid="6" name="IWOwner">
    <vt:lpwstr>PEGAN</vt:lpwstr>
  </property>
  <property fmtid="{D5CDD505-2E9C-101B-9397-08002B2CF9AE}" pid="7" name="IWOwnerName">
    <vt:lpwstr>Paul Egan SC</vt:lpwstr>
  </property>
  <property fmtid="{D5CDD505-2E9C-101B-9397-08002B2CF9AE}" pid="8" name="IWClientNum">
    <vt:lpwstr>51661</vt:lpwstr>
  </property>
  <property fmtid="{D5CDD505-2E9C-101B-9397-08002B2CF9AE}" pid="9" name="IWClientName">
    <vt:lpwstr>Roebuck Food Group plc</vt:lpwstr>
  </property>
  <property fmtid="{D5CDD505-2E9C-101B-9397-08002B2CF9AE}" pid="10" name="IWMatterNum">
    <vt:lpwstr>1</vt:lpwstr>
  </property>
  <property fmtid="{D5CDD505-2E9C-101B-9397-08002B2CF9AE}" pid="11" name="IWMatterDesc">
    <vt:lpwstr>Securities Law and Markets Compliance 2022</vt:lpwstr>
  </property>
  <property fmtid="{D5CDD505-2E9C-101B-9397-08002B2CF9AE}" pid="12" name="IWOurRef">
    <vt:lpwstr>PE</vt:lpwstr>
  </property>
  <property fmtid="{D5CDD505-2E9C-101B-9397-08002B2CF9AE}" pid="13" name="IWClientMatter">
    <vt:lpwstr>51661/1</vt:lpwstr>
  </property>
</Properties>
</file>